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FDB" w:rsidRPr="00420E68" w:rsidRDefault="007251C8">
      <w:pPr>
        <w:pStyle w:val="Title"/>
        <w:rPr>
          <w:rtl/>
        </w:rPr>
      </w:pPr>
      <w:r w:rsidRPr="007251C8">
        <w:rPr>
          <w:sz w:val="20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6.5pt;margin-top:-.3pt;width:45pt;height:27pt;z-index:251657216">
            <v:textbox>
              <w:txbxContent>
                <w:p w:rsidR="005C6DCF" w:rsidRDefault="005C6DCF" w:rsidP="00B20738">
                  <w:pPr>
                    <w:jc w:val="center"/>
                    <w:rPr>
                      <w:rFonts w:cs="Times New Rom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cs="Times New Roman" w:hint="cs"/>
                      <w:b/>
                      <w:bCs/>
                      <w:sz w:val="28"/>
                      <w:szCs w:val="28"/>
                      <w:rtl/>
                    </w:rPr>
                    <w:t>7.1</w:t>
                  </w:r>
                </w:p>
              </w:txbxContent>
            </v:textbox>
          </v:shape>
        </w:pict>
      </w:r>
      <w:r w:rsidR="00AC2FDB" w:rsidRPr="00420E68">
        <w:rPr>
          <w:rFonts w:hint="cs"/>
          <w:rtl/>
        </w:rPr>
        <w:t>الثقافة</w:t>
      </w:r>
    </w:p>
    <w:p w:rsidR="00AC2FDB" w:rsidRPr="00420E68" w:rsidRDefault="00AC2FDB">
      <w:pPr>
        <w:jc w:val="lowKashida"/>
        <w:rPr>
          <w:b/>
          <w:bCs/>
          <w:szCs w:val="16"/>
          <w:rtl/>
        </w:rPr>
      </w:pPr>
    </w:p>
    <w:p w:rsidR="00B55741" w:rsidRPr="00420E68" w:rsidRDefault="00F501B2" w:rsidP="00372F95">
      <w:pPr>
        <w:pStyle w:val="BodyText3"/>
        <w:rPr>
          <w:color w:val="000000"/>
          <w:szCs w:val="20"/>
          <w:rtl/>
        </w:rPr>
      </w:pPr>
      <w:r w:rsidRPr="00420E68">
        <w:rPr>
          <w:rFonts w:hint="cs"/>
          <w:color w:val="000000"/>
          <w:szCs w:val="20"/>
          <w:rtl/>
        </w:rPr>
        <w:t xml:space="preserve">يوجد في </w:t>
      </w:r>
      <w:r w:rsidR="005B2B23" w:rsidRPr="00420E68">
        <w:rPr>
          <w:rFonts w:hint="cs"/>
          <w:color w:val="000000"/>
          <w:szCs w:val="20"/>
          <w:rtl/>
        </w:rPr>
        <w:t>فلسطين</w:t>
      </w:r>
      <w:r w:rsidRPr="00420E68">
        <w:rPr>
          <w:rFonts w:hint="cs"/>
          <w:color w:val="000000"/>
          <w:szCs w:val="20"/>
          <w:rtl/>
        </w:rPr>
        <w:t xml:space="preserve"> </w:t>
      </w:r>
      <w:r w:rsidR="004865EF" w:rsidRPr="00420E68">
        <w:rPr>
          <w:rFonts w:hint="cs"/>
          <w:color w:val="000000"/>
          <w:szCs w:val="20"/>
          <w:rtl/>
        </w:rPr>
        <w:t>646</w:t>
      </w:r>
      <w:r w:rsidRPr="00420E68">
        <w:rPr>
          <w:rFonts w:hint="cs"/>
          <w:color w:val="000000"/>
          <w:szCs w:val="20"/>
          <w:rtl/>
        </w:rPr>
        <w:t xml:space="preserve"> مركزاً ثقافياً </w:t>
      </w:r>
      <w:r w:rsidR="00254036" w:rsidRPr="00420E68">
        <w:rPr>
          <w:rFonts w:hint="cs"/>
          <w:color w:val="000000"/>
          <w:szCs w:val="20"/>
          <w:rtl/>
        </w:rPr>
        <w:t>منها</w:t>
      </w:r>
      <w:r w:rsidRPr="00420E68">
        <w:rPr>
          <w:rFonts w:hint="cs"/>
          <w:color w:val="000000"/>
          <w:szCs w:val="20"/>
          <w:rtl/>
        </w:rPr>
        <w:t xml:space="preserve"> </w:t>
      </w:r>
      <w:r w:rsidR="004865EF" w:rsidRPr="00420E68">
        <w:rPr>
          <w:rFonts w:hint="cs"/>
          <w:color w:val="000000"/>
          <w:szCs w:val="20"/>
          <w:rtl/>
        </w:rPr>
        <w:t>577</w:t>
      </w:r>
      <w:r w:rsidRPr="00420E68">
        <w:rPr>
          <w:rFonts w:hint="cs"/>
          <w:color w:val="000000"/>
          <w:szCs w:val="20"/>
          <w:rtl/>
        </w:rPr>
        <w:t xml:space="preserve"> مركز</w:t>
      </w:r>
      <w:r w:rsidR="00FF0E62" w:rsidRPr="00420E68">
        <w:rPr>
          <w:rFonts w:hint="cs"/>
          <w:color w:val="000000"/>
          <w:szCs w:val="20"/>
          <w:rtl/>
        </w:rPr>
        <w:t>اً</w:t>
      </w:r>
      <w:r w:rsidRPr="00420E68">
        <w:rPr>
          <w:rFonts w:hint="cs"/>
          <w:color w:val="000000"/>
          <w:szCs w:val="20"/>
          <w:rtl/>
        </w:rPr>
        <w:t xml:space="preserve"> في الضفة الغربية، و</w:t>
      </w:r>
      <w:r w:rsidR="005F5555" w:rsidRPr="00420E68">
        <w:rPr>
          <w:rFonts w:hint="cs"/>
          <w:color w:val="000000"/>
          <w:szCs w:val="20"/>
          <w:rtl/>
        </w:rPr>
        <w:t>6</w:t>
      </w:r>
      <w:r w:rsidR="004865EF" w:rsidRPr="00420E68">
        <w:rPr>
          <w:rFonts w:hint="cs"/>
          <w:color w:val="000000"/>
          <w:szCs w:val="20"/>
          <w:rtl/>
        </w:rPr>
        <w:t>9</w:t>
      </w:r>
      <w:r w:rsidRPr="00420E68">
        <w:rPr>
          <w:rFonts w:hint="cs"/>
          <w:color w:val="000000"/>
          <w:szCs w:val="20"/>
          <w:rtl/>
        </w:rPr>
        <w:t xml:space="preserve"> مركز</w:t>
      </w:r>
      <w:r w:rsidR="00254036" w:rsidRPr="00420E68">
        <w:rPr>
          <w:rFonts w:hint="cs"/>
          <w:color w:val="000000"/>
          <w:szCs w:val="20"/>
          <w:rtl/>
        </w:rPr>
        <w:t>ا</w:t>
      </w:r>
      <w:r w:rsidRPr="00420E68">
        <w:rPr>
          <w:rFonts w:hint="cs"/>
          <w:color w:val="000000"/>
          <w:szCs w:val="20"/>
          <w:rtl/>
        </w:rPr>
        <w:t xml:space="preserve"> في قطاع غزة.  في حين يوجد</w:t>
      </w:r>
      <w:r w:rsidR="00D63CE7" w:rsidRPr="00420E68">
        <w:rPr>
          <w:rFonts w:hint="cs"/>
          <w:color w:val="000000"/>
          <w:szCs w:val="20"/>
          <w:rtl/>
        </w:rPr>
        <w:t xml:space="preserve"> في </w:t>
      </w:r>
      <w:r w:rsidR="005B2B23" w:rsidRPr="00420E68">
        <w:rPr>
          <w:rFonts w:hint="cs"/>
          <w:color w:val="000000"/>
          <w:szCs w:val="20"/>
          <w:rtl/>
        </w:rPr>
        <w:t>فلسطين</w:t>
      </w:r>
      <w:r w:rsidR="00D63CE7" w:rsidRPr="00420E68">
        <w:rPr>
          <w:rFonts w:hint="cs"/>
          <w:color w:val="000000"/>
          <w:szCs w:val="20"/>
          <w:rtl/>
        </w:rPr>
        <w:t xml:space="preserve"> </w:t>
      </w:r>
      <w:r w:rsidR="005F5555" w:rsidRPr="00420E68">
        <w:rPr>
          <w:rFonts w:hint="cs"/>
          <w:color w:val="000000"/>
          <w:szCs w:val="20"/>
          <w:rtl/>
        </w:rPr>
        <w:t>14</w:t>
      </w:r>
      <w:r w:rsidR="00D63CE7" w:rsidRPr="00420E68">
        <w:rPr>
          <w:rFonts w:hint="cs"/>
          <w:color w:val="000000"/>
          <w:szCs w:val="20"/>
          <w:rtl/>
        </w:rPr>
        <w:t xml:space="preserve"> </w:t>
      </w:r>
      <w:r w:rsidR="005F5555" w:rsidRPr="00420E68">
        <w:rPr>
          <w:rFonts w:hint="cs"/>
          <w:color w:val="000000"/>
          <w:szCs w:val="20"/>
          <w:rtl/>
        </w:rPr>
        <w:t>متحفا</w:t>
      </w:r>
      <w:r w:rsidR="00D63CE7" w:rsidRPr="00420E68">
        <w:rPr>
          <w:rFonts w:hint="cs"/>
          <w:color w:val="000000"/>
          <w:szCs w:val="20"/>
          <w:rtl/>
        </w:rPr>
        <w:t xml:space="preserve"> </w:t>
      </w:r>
      <w:r w:rsidR="00B55741" w:rsidRPr="00420E68">
        <w:rPr>
          <w:rFonts w:hint="cs"/>
          <w:color w:val="000000"/>
          <w:szCs w:val="20"/>
          <w:rtl/>
        </w:rPr>
        <w:t>عام</w:t>
      </w:r>
      <w:r w:rsidR="005F5555" w:rsidRPr="00420E68">
        <w:rPr>
          <w:rFonts w:hint="cs"/>
          <w:color w:val="000000"/>
          <w:szCs w:val="20"/>
          <w:rtl/>
        </w:rPr>
        <w:t>لا</w:t>
      </w:r>
      <w:r w:rsidR="00B55741" w:rsidRPr="00420E68">
        <w:rPr>
          <w:color w:val="000000"/>
          <w:szCs w:val="20"/>
          <w:rtl/>
        </w:rPr>
        <w:t xml:space="preserve"> في</w:t>
      </w:r>
      <w:r w:rsidR="00B55741" w:rsidRPr="00420E68">
        <w:rPr>
          <w:rFonts w:hint="cs"/>
          <w:color w:val="000000"/>
          <w:szCs w:val="20"/>
          <w:rtl/>
        </w:rPr>
        <w:t xml:space="preserve"> العام </w:t>
      </w:r>
      <w:r w:rsidR="000F0614" w:rsidRPr="00420E68">
        <w:rPr>
          <w:rFonts w:hint="cs"/>
          <w:color w:val="000000"/>
          <w:szCs w:val="20"/>
          <w:rtl/>
        </w:rPr>
        <w:t>2012</w:t>
      </w:r>
      <w:r w:rsidR="00B55741" w:rsidRPr="00420E68">
        <w:rPr>
          <w:rFonts w:hint="cs"/>
          <w:color w:val="000000"/>
          <w:szCs w:val="20"/>
          <w:rtl/>
        </w:rPr>
        <w:t xml:space="preserve"> </w:t>
      </w:r>
      <w:r w:rsidR="005F5555" w:rsidRPr="00420E68">
        <w:rPr>
          <w:rFonts w:hint="cs"/>
          <w:color w:val="000000"/>
          <w:szCs w:val="20"/>
          <w:rtl/>
        </w:rPr>
        <w:t>منها 10 متاحف</w:t>
      </w:r>
      <w:r w:rsidR="00B55741" w:rsidRPr="00420E68">
        <w:rPr>
          <w:rFonts w:hint="cs"/>
          <w:color w:val="000000"/>
          <w:szCs w:val="20"/>
          <w:rtl/>
        </w:rPr>
        <w:t xml:space="preserve"> في الضفة الغربية</w:t>
      </w:r>
      <w:r w:rsidR="005F5555" w:rsidRPr="00420E68">
        <w:rPr>
          <w:rFonts w:hint="cs"/>
          <w:color w:val="000000"/>
          <w:szCs w:val="20"/>
          <w:rtl/>
        </w:rPr>
        <w:t xml:space="preserve"> و4 متاحف في قطاع غزة</w:t>
      </w:r>
      <w:r w:rsidR="00254036" w:rsidRPr="00420E68">
        <w:rPr>
          <w:rFonts w:hint="cs"/>
          <w:color w:val="000000"/>
          <w:szCs w:val="20"/>
          <w:rtl/>
        </w:rPr>
        <w:t>.</w:t>
      </w:r>
    </w:p>
    <w:p w:rsidR="005B2B23" w:rsidRPr="00420E68" w:rsidRDefault="005B2B23" w:rsidP="005C6DCF">
      <w:pPr>
        <w:pStyle w:val="BodyText3"/>
        <w:rPr>
          <w:color w:val="000000"/>
          <w:szCs w:val="20"/>
          <w:rtl/>
        </w:rPr>
      </w:pPr>
    </w:p>
    <w:p w:rsidR="005C6DCF" w:rsidRPr="00420E68" w:rsidRDefault="005C6DCF" w:rsidP="008E3270">
      <w:pPr>
        <w:jc w:val="center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  <w:r w:rsidRPr="00420E68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عدد المؤسسات الثقافية العاملة في </w:t>
      </w:r>
      <w:r w:rsidR="005B2B23" w:rsidRPr="00420E68">
        <w:rPr>
          <w:rFonts w:ascii="Simplified Arabic" w:hAnsi="Simplified Arabic"/>
          <w:b/>
          <w:bCs/>
          <w:color w:val="000000"/>
          <w:sz w:val="18"/>
          <w:szCs w:val="18"/>
          <w:rtl/>
        </w:rPr>
        <w:t>فلسطين</w:t>
      </w:r>
      <w:r w:rsidRPr="00420E68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حسب النوع والمنطقة</w:t>
      </w:r>
      <w:r w:rsidRPr="00420E68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</w:t>
      </w:r>
      <w:r w:rsidRPr="00420E68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، </w:t>
      </w:r>
      <w:r w:rsidR="008E3270" w:rsidRPr="00420E68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2012</w:t>
      </w:r>
    </w:p>
    <w:p w:rsidR="005C6DCF" w:rsidRDefault="005C6DCF" w:rsidP="005B2B23">
      <w:pPr>
        <w:bidi w:val="0"/>
        <w:jc w:val="center"/>
        <w:rPr>
          <w:rFonts w:ascii="Arial" w:hAnsi="Arial" w:cs="Arial"/>
          <w:b/>
          <w:bCs/>
          <w:snapToGrid w:val="0"/>
          <w:sz w:val="18"/>
          <w:szCs w:val="18"/>
        </w:rPr>
      </w:pPr>
      <w:r w:rsidRPr="00420E68">
        <w:rPr>
          <w:rFonts w:ascii="Arial" w:hAnsi="Arial" w:cs="Arial"/>
          <w:b/>
          <w:bCs/>
          <w:snapToGrid w:val="0"/>
          <w:sz w:val="18"/>
          <w:szCs w:val="18"/>
        </w:rPr>
        <w:t>Number of</w:t>
      </w:r>
      <w:r w:rsidR="001C14F2" w:rsidRPr="00420E68">
        <w:rPr>
          <w:rFonts w:ascii="Arial" w:hAnsi="Arial" w:cs="Arial"/>
          <w:b/>
          <w:bCs/>
          <w:snapToGrid w:val="0"/>
          <w:sz w:val="18"/>
          <w:szCs w:val="18"/>
        </w:rPr>
        <w:t xml:space="preserve"> </w:t>
      </w:r>
      <w:r w:rsidRPr="00420E68">
        <w:rPr>
          <w:rFonts w:ascii="Arial" w:hAnsi="Arial" w:cs="Arial"/>
          <w:b/>
          <w:bCs/>
          <w:snapToGrid w:val="0"/>
          <w:sz w:val="18"/>
          <w:szCs w:val="18"/>
        </w:rPr>
        <w:t xml:space="preserve">Cultural Institutions in Operation in </w:t>
      </w:r>
      <w:r w:rsidR="005B2B23" w:rsidRPr="00420E68">
        <w:rPr>
          <w:rFonts w:ascii="Arial" w:hAnsi="Arial" w:cs="Arial"/>
          <w:b/>
          <w:bCs/>
          <w:snapToGrid w:val="0"/>
          <w:sz w:val="18"/>
          <w:szCs w:val="18"/>
        </w:rPr>
        <w:t xml:space="preserve">Palestine </w:t>
      </w:r>
      <w:r w:rsidRPr="00420E68">
        <w:rPr>
          <w:rFonts w:ascii="Arial" w:hAnsi="Arial" w:cs="Arial"/>
          <w:b/>
          <w:bCs/>
          <w:snapToGrid w:val="0"/>
          <w:sz w:val="18"/>
          <w:szCs w:val="18"/>
        </w:rPr>
        <w:t xml:space="preserve">by Type, Region, </w:t>
      </w:r>
      <w:r w:rsidR="008E3270" w:rsidRPr="00420E68">
        <w:rPr>
          <w:rFonts w:ascii="Arial" w:hAnsi="Arial" w:cs="Arial" w:hint="cs"/>
          <w:b/>
          <w:bCs/>
          <w:snapToGrid w:val="0"/>
          <w:sz w:val="18"/>
          <w:szCs w:val="18"/>
          <w:rtl/>
        </w:rPr>
        <w:t>2012</w:t>
      </w:r>
    </w:p>
    <w:p w:rsidR="00A327C4" w:rsidRPr="00A327C4" w:rsidRDefault="00A327C4" w:rsidP="00A327C4">
      <w:pPr>
        <w:bidi w:val="0"/>
        <w:jc w:val="center"/>
        <w:rPr>
          <w:rFonts w:ascii="Arial" w:hAnsi="Arial" w:cs="Arial"/>
          <w:b/>
          <w:bCs/>
          <w:snapToGrid w:val="0"/>
          <w:sz w:val="10"/>
          <w:szCs w:val="10"/>
        </w:rPr>
      </w:pPr>
    </w:p>
    <w:p w:rsidR="00D63CE7" w:rsidRPr="00420E68" w:rsidRDefault="005C6DCF" w:rsidP="00D63CE7">
      <w:pPr>
        <w:pStyle w:val="BodyText"/>
        <w:jc w:val="lowKashida"/>
        <w:rPr>
          <w:color w:val="000000"/>
          <w:rtl/>
        </w:rPr>
      </w:pPr>
      <w:r w:rsidRPr="00420E68">
        <w:rPr>
          <w:color w:val="000000"/>
          <w:rtl/>
        </w:rPr>
        <w:drawing>
          <wp:inline distT="0" distB="0" distL="0" distR="0">
            <wp:extent cx="4680585" cy="2730500"/>
            <wp:effectExtent l="19050" t="0" r="24765" b="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1C14F2" w:rsidRPr="00420E68" w:rsidRDefault="001C14F2" w:rsidP="0035793E">
      <w:pPr>
        <w:jc w:val="center"/>
        <w:rPr>
          <w:rFonts w:ascii="Arial" w:hAnsi="Arial"/>
          <w:b/>
          <w:bCs/>
          <w:snapToGrid w:val="0"/>
          <w:sz w:val="18"/>
          <w:szCs w:val="18"/>
          <w:rtl/>
        </w:rPr>
      </w:pPr>
    </w:p>
    <w:p w:rsidR="0035793E" w:rsidRPr="00420E68" w:rsidRDefault="0035793E" w:rsidP="00050995">
      <w:pPr>
        <w:jc w:val="center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  <w:r w:rsidRPr="00420E68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عدد المؤسسات الثقافية العاملة في </w:t>
      </w:r>
      <w:r w:rsidR="005B2B23" w:rsidRPr="00420E68">
        <w:rPr>
          <w:rFonts w:ascii="Simplified Arabic" w:hAnsi="Simplified Arabic"/>
          <w:b/>
          <w:bCs/>
          <w:color w:val="000000"/>
          <w:sz w:val="18"/>
          <w:szCs w:val="18"/>
          <w:rtl/>
        </w:rPr>
        <w:t>فلسطين</w:t>
      </w:r>
      <w:r w:rsidRPr="00420E68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حسب النوع والمنطقة</w:t>
      </w:r>
      <w:r w:rsidRPr="00420E68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</w:t>
      </w:r>
      <w:r w:rsidRPr="00420E68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، </w:t>
      </w:r>
      <w:r w:rsidR="00050995" w:rsidRPr="00420E68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2012</w:t>
      </w:r>
    </w:p>
    <w:p w:rsidR="0035793E" w:rsidRPr="00420E68" w:rsidRDefault="0035793E" w:rsidP="005B2B23">
      <w:pPr>
        <w:bidi w:val="0"/>
        <w:jc w:val="center"/>
        <w:rPr>
          <w:rFonts w:ascii="Arial" w:hAnsi="Arial" w:cs="Arial"/>
          <w:b/>
          <w:bCs/>
          <w:snapToGrid w:val="0"/>
          <w:sz w:val="18"/>
          <w:szCs w:val="18"/>
        </w:rPr>
      </w:pPr>
      <w:r w:rsidRPr="00420E68">
        <w:rPr>
          <w:rFonts w:ascii="Arial" w:hAnsi="Arial" w:cs="Arial"/>
          <w:b/>
          <w:bCs/>
          <w:snapToGrid w:val="0"/>
          <w:sz w:val="18"/>
          <w:szCs w:val="18"/>
        </w:rPr>
        <w:t>Number of</w:t>
      </w:r>
      <w:r w:rsidR="0091635E">
        <w:rPr>
          <w:rFonts w:ascii="Arial" w:hAnsi="Arial" w:cs="Arial"/>
          <w:b/>
          <w:bCs/>
          <w:snapToGrid w:val="0"/>
          <w:sz w:val="18"/>
          <w:szCs w:val="18"/>
        </w:rPr>
        <w:t xml:space="preserve"> </w:t>
      </w:r>
      <w:r w:rsidRPr="00420E68">
        <w:rPr>
          <w:rFonts w:ascii="Arial" w:hAnsi="Arial" w:cs="Arial"/>
          <w:b/>
          <w:bCs/>
          <w:snapToGrid w:val="0"/>
          <w:sz w:val="18"/>
          <w:szCs w:val="18"/>
        </w:rPr>
        <w:t xml:space="preserve">Cultural Institutions in Operation in </w:t>
      </w:r>
      <w:r w:rsidR="005B2B23" w:rsidRPr="00420E68">
        <w:rPr>
          <w:rFonts w:ascii="Arial" w:hAnsi="Arial" w:cs="Arial"/>
          <w:b/>
          <w:bCs/>
          <w:snapToGrid w:val="0"/>
          <w:sz w:val="18"/>
          <w:szCs w:val="18"/>
        </w:rPr>
        <w:t xml:space="preserve">Palestine </w:t>
      </w:r>
      <w:r w:rsidRPr="00420E68">
        <w:rPr>
          <w:rFonts w:ascii="Arial" w:hAnsi="Arial" w:cs="Arial"/>
          <w:b/>
          <w:bCs/>
          <w:snapToGrid w:val="0"/>
          <w:sz w:val="18"/>
          <w:szCs w:val="18"/>
        </w:rPr>
        <w:t xml:space="preserve">by Type, Region, </w:t>
      </w:r>
      <w:r w:rsidR="00050995" w:rsidRPr="00420E68">
        <w:rPr>
          <w:rFonts w:ascii="Arial" w:hAnsi="Arial" w:cs="Arial" w:hint="cs"/>
          <w:b/>
          <w:bCs/>
          <w:snapToGrid w:val="0"/>
          <w:sz w:val="18"/>
          <w:szCs w:val="18"/>
          <w:rtl/>
        </w:rPr>
        <w:t>2012</w:t>
      </w:r>
    </w:p>
    <w:p w:rsidR="0035793E" w:rsidRPr="00420E68" w:rsidRDefault="0035793E" w:rsidP="0035793E">
      <w:pPr>
        <w:pStyle w:val="Title"/>
        <w:rPr>
          <w:noProof w:val="0"/>
          <w:sz w:val="8"/>
          <w:szCs w:val="8"/>
          <w:rtl/>
        </w:rPr>
      </w:pPr>
    </w:p>
    <w:tbl>
      <w:tblPr>
        <w:tblW w:w="7939" w:type="dxa"/>
        <w:jc w:val="center"/>
        <w:tblCellMar>
          <w:left w:w="0" w:type="dxa"/>
          <w:right w:w="0" w:type="dxa"/>
        </w:tblCellMar>
        <w:tblLook w:val="0000"/>
      </w:tblPr>
      <w:tblGrid>
        <w:gridCol w:w="2120"/>
        <w:gridCol w:w="1342"/>
        <w:gridCol w:w="756"/>
        <w:gridCol w:w="504"/>
        <w:gridCol w:w="1708"/>
        <w:gridCol w:w="1509"/>
      </w:tblGrid>
      <w:tr w:rsidR="004C362E" w:rsidRPr="00420E68" w:rsidTr="004C362E">
        <w:trPr>
          <w:trHeight w:val="312"/>
          <w:jc w:val="center"/>
        </w:trPr>
        <w:tc>
          <w:tcPr>
            <w:tcW w:w="212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:rsidR="004C362E" w:rsidRPr="00420E68" w:rsidRDefault="004C362E" w:rsidP="005C6DCF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420E68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Cultural Institution</w:t>
            </w:r>
          </w:p>
        </w:tc>
        <w:tc>
          <w:tcPr>
            <w:tcW w:w="2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C362E" w:rsidRPr="00420E68" w:rsidRDefault="004C362E" w:rsidP="00CD7D73">
            <w:pPr>
              <w:jc w:val="right"/>
              <w:rPr>
                <w:rFonts w:cs="Arial Unicode MS"/>
                <w:b/>
                <w:bCs/>
                <w:noProof w:val="0"/>
                <w:sz w:val="16"/>
                <w:szCs w:val="16"/>
                <w:rtl/>
              </w:rPr>
            </w:pPr>
            <w:r w:rsidRPr="00420E68">
              <w:rPr>
                <w:rFonts w:ascii="Arial" w:hAnsi="Arial" w:cs="Arial"/>
                <w:b/>
                <w:bCs/>
                <w:sz w:val="16"/>
                <w:szCs w:val="16"/>
              </w:rPr>
              <w:t>Region</w:t>
            </w:r>
          </w:p>
        </w:tc>
        <w:tc>
          <w:tcPr>
            <w:tcW w:w="221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62E" w:rsidRPr="00420E68" w:rsidRDefault="004C362E" w:rsidP="00CD7D73">
            <w:pPr>
              <w:rPr>
                <w:rFonts w:cs="Arial Unicode MS"/>
                <w:b/>
                <w:bCs/>
                <w:noProof w:val="0"/>
                <w:sz w:val="16"/>
                <w:szCs w:val="16"/>
                <w:rtl/>
              </w:rPr>
            </w:pPr>
            <w:r w:rsidRPr="00420E68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المنطقة</w:t>
            </w:r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C362E" w:rsidRPr="00420E68" w:rsidRDefault="004C362E" w:rsidP="005C6DCF">
            <w:pPr>
              <w:bidi w:val="0"/>
              <w:jc w:val="center"/>
              <w:rPr>
                <w:b/>
                <w:bCs/>
                <w:noProof w:val="0"/>
                <w:sz w:val="16"/>
                <w:szCs w:val="16"/>
                <w:rtl/>
              </w:rPr>
            </w:pPr>
            <w:r w:rsidRPr="00420E68">
              <w:rPr>
                <w:rFonts w:ascii="Arial" w:eastAsia="Arial Unicode MS" w:hAnsi="Arial"/>
                <w:b/>
                <w:bCs/>
                <w:sz w:val="16"/>
                <w:szCs w:val="16"/>
                <w:rtl/>
              </w:rPr>
              <w:t>المؤسسة الثقافية</w:t>
            </w:r>
          </w:p>
        </w:tc>
      </w:tr>
      <w:tr w:rsidR="004C362E" w:rsidRPr="00420E68" w:rsidTr="004C362E">
        <w:trPr>
          <w:trHeight w:val="312"/>
          <w:jc w:val="center"/>
        </w:trPr>
        <w:tc>
          <w:tcPr>
            <w:tcW w:w="212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C362E" w:rsidRPr="00420E68" w:rsidRDefault="004C362E" w:rsidP="005C6DCF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C362E" w:rsidRPr="00420E68" w:rsidRDefault="004C362E" w:rsidP="005C6DCF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420E68">
              <w:rPr>
                <w:rFonts w:ascii="Arial" w:hAnsi="Arial"/>
                <w:noProof w:val="0"/>
                <w:sz w:val="16"/>
                <w:szCs w:val="16"/>
                <w:rtl/>
              </w:rPr>
              <w:t>قطاع غزة</w:t>
            </w:r>
          </w:p>
          <w:p w:rsidR="004C362E" w:rsidRPr="00420E68" w:rsidRDefault="004C362E" w:rsidP="005C6DCF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420E68">
              <w:rPr>
                <w:rFonts w:ascii="Arial" w:hAnsi="Arial" w:cs="Arial"/>
                <w:sz w:val="16"/>
                <w:szCs w:val="16"/>
              </w:rPr>
              <w:t>Gaza Strip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C362E" w:rsidRPr="00420E68" w:rsidRDefault="004C362E" w:rsidP="005C6DCF">
            <w:pPr>
              <w:jc w:val="center"/>
              <w:rPr>
                <w:rFonts w:cs="Arial Unicode MS"/>
                <w:noProof w:val="0"/>
                <w:sz w:val="16"/>
                <w:szCs w:val="16"/>
                <w:rtl/>
              </w:rPr>
            </w:pPr>
            <w:r w:rsidRPr="00420E68">
              <w:rPr>
                <w:rFonts w:ascii="Arial" w:hAnsi="Arial"/>
                <w:noProof w:val="0"/>
                <w:sz w:val="16"/>
                <w:szCs w:val="16"/>
                <w:rtl/>
              </w:rPr>
              <w:t>الضفة الغربية</w:t>
            </w:r>
          </w:p>
          <w:p w:rsidR="004C362E" w:rsidRPr="00420E68" w:rsidRDefault="004C362E" w:rsidP="005C6DCF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420E68">
              <w:rPr>
                <w:rFonts w:ascii="Arial" w:hAnsi="Arial" w:cs="Arial"/>
                <w:sz w:val="16"/>
                <w:szCs w:val="16"/>
              </w:rPr>
              <w:t>West Bank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C362E" w:rsidRPr="00420E68" w:rsidRDefault="005B2B23" w:rsidP="005C6DCF">
            <w:pPr>
              <w:jc w:val="center"/>
              <w:rPr>
                <w:rFonts w:cs="Arial Unicode MS"/>
                <w:b/>
                <w:bCs/>
                <w:noProof w:val="0"/>
                <w:sz w:val="16"/>
                <w:szCs w:val="16"/>
                <w:rtl/>
              </w:rPr>
            </w:pPr>
            <w:r w:rsidRPr="00420E68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  <w:p w:rsidR="004C362E" w:rsidRPr="00162620" w:rsidRDefault="00162620" w:rsidP="0016262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Palestine</w:t>
            </w:r>
          </w:p>
        </w:tc>
        <w:tc>
          <w:tcPr>
            <w:tcW w:w="15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62E" w:rsidRPr="00420E68" w:rsidRDefault="004C362E" w:rsidP="005C6DCF">
            <w:pPr>
              <w:bidi w:val="0"/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</w:p>
        </w:tc>
      </w:tr>
      <w:tr w:rsidR="00D17049" w:rsidRPr="00420E68" w:rsidTr="004C362E">
        <w:trPr>
          <w:trHeight w:val="206"/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7049" w:rsidRPr="00420E68" w:rsidRDefault="00D17049" w:rsidP="005C6DCF">
            <w:pPr>
              <w:bidi w:val="0"/>
              <w:ind w:firstLine="227"/>
              <w:rPr>
                <w:rFonts w:ascii="Arial" w:hAnsi="Arial" w:cs="Arial"/>
                <w:sz w:val="16"/>
                <w:szCs w:val="16"/>
                <w:rtl/>
              </w:rPr>
            </w:pPr>
            <w:r w:rsidRPr="00420E68">
              <w:rPr>
                <w:rFonts w:ascii="Arial" w:hAnsi="Arial" w:cs="Arial"/>
                <w:sz w:val="16"/>
                <w:szCs w:val="16"/>
              </w:rPr>
              <w:t>Cultural Centers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D17049" w:rsidRPr="004979E0" w:rsidRDefault="00D17049" w:rsidP="005F54A6">
            <w:pPr>
              <w:rPr>
                <w:rFonts w:ascii="Arial" w:hAnsi="Arial" w:cs="Arial"/>
                <w:sz w:val="18"/>
                <w:szCs w:val="18"/>
              </w:rPr>
            </w:pPr>
            <w:r w:rsidRPr="004979E0">
              <w:rPr>
                <w:rFonts w:ascii="Arial" w:hAnsi="Arial" w:cs="Arial"/>
                <w:sz w:val="18"/>
                <w:szCs w:val="18"/>
                <w:rtl/>
              </w:rPr>
              <w:t>69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D17049" w:rsidRPr="004979E0" w:rsidRDefault="00D17049" w:rsidP="005F54A6">
            <w:pPr>
              <w:rPr>
                <w:rFonts w:ascii="Arial" w:hAnsi="Arial" w:cs="Arial"/>
                <w:sz w:val="18"/>
                <w:szCs w:val="18"/>
              </w:rPr>
            </w:pPr>
            <w:r w:rsidRPr="004979E0">
              <w:rPr>
                <w:rFonts w:ascii="Arial" w:hAnsi="Arial" w:cs="Arial"/>
                <w:sz w:val="18"/>
                <w:szCs w:val="18"/>
                <w:rtl/>
              </w:rPr>
              <w:t>577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D17049" w:rsidRPr="00420E68" w:rsidRDefault="00D17049" w:rsidP="008F4173">
            <w:pPr>
              <w:ind w:left="4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20E68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646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D17049" w:rsidRPr="00420E68" w:rsidRDefault="00D17049" w:rsidP="005C6DCF">
            <w:pPr>
              <w:ind w:firstLine="227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420E68">
              <w:rPr>
                <w:rFonts w:ascii="Arial" w:hAnsi="Arial"/>
                <w:noProof w:val="0"/>
                <w:sz w:val="16"/>
                <w:szCs w:val="16"/>
                <w:rtl/>
              </w:rPr>
              <w:t>المراكز الثقافية</w:t>
            </w:r>
          </w:p>
        </w:tc>
      </w:tr>
      <w:tr w:rsidR="00D17049" w:rsidRPr="00420E68" w:rsidTr="004C362E">
        <w:trPr>
          <w:trHeight w:val="312"/>
          <w:jc w:val="center"/>
        </w:trPr>
        <w:tc>
          <w:tcPr>
            <w:tcW w:w="212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17049" w:rsidRPr="00420E68" w:rsidRDefault="00D17049" w:rsidP="005C6DCF">
            <w:pPr>
              <w:bidi w:val="0"/>
              <w:ind w:firstLine="227"/>
              <w:rPr>
                <w:rFonts w:ascii="Arial" w:hAnsi="Arial" w:cs="Arial"/>
                <w:sz w:val="16"/>
                <w:szCs w:val="16"/>
              </w:rPr>
            </w:pPr>
            <w:r w:rsidRPr="00420E68">
              <w:rPr>
                <w:rFonts w:ascii="Arial" w:hAnsi="Arial" w:cs="Arial"/>
                <w:sz w:val="16"/>
                <w:szCs w:val="16"/>
              </w:rPr>
              <w:t>Museums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right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D17049" w:rsidRPr="004979E0" w:rsidRDefault="00D17049" w:rsidP="005F54A6">
            <w:pPr>
              <w:rPr>
                <w:rFonts w:ascii="Arial" w:hAnsi="Arial" w:cs="Arial"/>
                <w:sz w:val="18"/>
                <w:szCs w:val="18"/>
              </w:rPr>
            </w:pPr>
            <w:r w:rsidRPr="004979E0">
              <w:rPr>
                <w:rFonts w:ascii="Arial" w:hAnsi="Arial" w:cs="Arial"/>
                <w:sz w:val="18"/>
                <w:szCs w:val="18"/>
                <w:rtl/>
              </w:rPr>
              <w:t>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D17049" w:rsidRPr="004979E0" w:rsidRDefault="00D17049" w:rsidP="005F54A6">
            <w:pPr>
              <w:rPr>
                <w:rFonts w:ascii="Arial" w:hAnsi="Arial" w:cs="Arial"/>
                <w:sz w:val="18"/>
                <w:szCs w:val="18"/>
              </w:rPr>
            </w:pPr>
            <w:r w:rsidRPr="004979E0">
              <w:rPr>
                <w:rFonts w:ascii="Arial" w:hAnsi="Arial" w:cs="Arial"/>
                <w:sz w:val="18"/>
                <w:szCs w:val="18"/>
                <w:rtl/>
              </w:rPr>
              <w:t>10</w:t>
            </w:r>
          </w:p>
        </w:tc>
        <w:tc>
          <w:tcPr>
            <w:tcW w:w="1708" w:type="dxa"/>
            <w:tcBorders>
              <w:top w:val="nil"/>
              <w:left w:val="nil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D17049" w:rsidRPr="00420E68" w:rsidRDefault="00D17049" w:rsidP="008F4173">
            <w:pPr>
              <w:ind w:left="4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20E68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14</w:t>
            </w:r>
          </w:p>
        </w:tc>
        <w:tc>
          <w:tcPr>
            <w:tcW w:w="1509" w:type="dxa"/>
            <w:tcBorders>
              <w:top w:val="nil"/>
              <w:left w:val="nil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D17049" w:rsidRPr="00420E68" w:rsidRDefault="00D17049" w:rsidP="005C6DCF">
            <w:pPr>
              <w:ind w:firstLine="227"/>
              <w:rPr>
                <w:noProof w:val="0"/>
                <w:sz w:val="16"/>
                <w:szCs w:val="16"/>
                <w:rtl/>
              </w:rPr>
            </w:pPr>
            <w:r w:rsidRPr="00420E68">
              <w:rPr>
                <w:rFonts w:ascii="Arial" w:hAnsi="Arial"/>
                <w:noProof w:val="0"/>
                <w:sz w:val="16"/>
                <w:szCs w:val="16"/>
                <w:rtl/>
              </w:rPr>
              <w:t>المتاحف</w:t>
            </w:r>
          </w:p>
        </w:tc>
      </w:tr>
      <w:tr w:rsidR="00D17049" w:rsidRPr="00420E68" w:rsidTr="004C362E">
        <w:trPr>
          <w:trHeight w:val="312"/>
          <w:jc w:val="center"/>
        </w:trPr>
        <w:tc>
          <w:tcPr>
            <w:tcW w:w="2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17049" w:rsidRPr="00420E68" w:rsidRDefault="00D17049" w:rsidP="005C6DCF">
            <w:pPr>
              <w:bidi w:val="0"/>
              <w:ind w:firstLine="227"/>
              <w:rPr>
                <w:rFonts w:ascii="Arial" w:hAnsi="Arial" w:cs="Arial"/>
                <w:sz w:val="16"/>
                <w:szCs w:val="16"/>
                <w:rtl/>
              </w:rPr>
            </w:pPr>
            <w:r w:rsidRPr="00420E68">
              <w:rPr>
                <w:rFonts w:ascii="Arial" w:hAnsi="Arial" w:cs="Arial"/>
                <w:sz w:val="16"/>
                <w:szCs w:val="16"/>
              </w:rPr>
              <w:t>Theaters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D17049" w:rsidRPr="004979E0" w:rsidRDefault="00D17049" w:rsidP="005F54A6">
            <w:pPr>
              <w:rPr>
                <w:rFonts w:ascii="Arial" w:hAnsi="Arial" w:cs="Arial"/>
                <w:sz w:val="18"/>
                <w:szCs w:val="18"/>
              </w:rPr>
            </w:pPr>
            <w:r w:rsidRPr="004979E0">
              <w:rPr>
                <w:rFonts w:ascii="Arial" w:hAnsi="Arial" w:cs="Arial"/>
                <w:sz w:val="18"/>
                <w:szCs w:val="18"/>
                <w:rtl/>
              </w:rPr>
              <w:t>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D17049" w:rsidRPr="004979E0" w:rsidRDefault="00D17049" w:rsidP="005F54A6">
            <w:pPr>
              <w:rPr>
                <w:rFonts w:ascii="Arial" w:hAnsi="Arial" w:cs="Arial"/>
                <w:sz w:val="18"/>
                <w:szCs w:val="18"/>
              </w:rPr>
            </w:pPr>
            <w:r w:rsidRPr="004979E0">
              <w:rPr>
                <w:rFonts w:ascii="Arial" w:hAnsi="Arial" w:cs="Arial"/>
                <w:sz w:val="18"/>
                <w:szCs w:val="18"/>
                <w:rtl/>
              </w:rPr>
              <w:t>7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D17049" w:rsidRPr="00420E68" w:rsidRDefault="00D17049" w:rsidP="008F4173">
            <w:pPr>
              <w:ind w:left="4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20E68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10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D17049" w:rsidRPr="00420E68" w:rsidRDefault="00D17049" w:rsidP="005C6DCF">
            <w:pPr>
              <w:ind w:firstLine="227"/>
              <w:rPr>
                <w:noProof w:val="0"/>
                <w:sz w:val="16"/>
                <w:szCs w:val="16"/>
                <w:rtl/>
              </w:rPr>
            </w:pPr>
            <w:r w:rsidRPr="00420E68">
              <w:rPr>
                <w:rFonts w:ascii="Arial" w:hAnsi="Arial"/>
                <w:noProof w:val="0"/>
                <w:sz w:val="16"/>
                <w:szCs w:val="16"/>
                <w:rtl/>
              </w:rPr>
              <w:t>المسارح</w:t>
            </w:r>
          </w:p>
        </w:tc>
      </w:tr>
      <w:tr w:rsidR="00D17049" w:rsidRPr="00420E68" w:rsidTr="004C362E">
        <w:trPr>
          <w:trHeight w:val="312"/>
          <w:jc w:val="center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17049" w:rsidRPr="00420E68" w:rsidRDefault="00D17049" w:rsidP="005C6DCF">
            <w:pPr>
              <w:bidi w:val="0"/>
              <w:ind w:firstLine="227"/>
              <w:rPr>
                <w:rFonts w:ascii="Arial" w:hAnsi="Arial" w:cs="Arial"/>
                <w:sz w:val="16"/>
                <w:szCs w:val="16"/>
              </w:rPr>
            </w:pPr>
            <w:r w:rsidRPr="00420E68">
              <w:rPr>
                <w:rFonts w:ascii="Arial" w:hAnsi="Arial" w:cs="Arial"/>
                <w:sz w:val="16"/>
                <w:szCs w:val="16"/>
              </w:rPr>
              <w:t>cinema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D17049" w:rsidRPr="004979E0" w:rsidRDefault="00D17049" w:rsidP="005F54A6">
            <w:pPr>
              <w:rPr>
                <w:rFonts w:ascii="Arial" w:hAnsi="Arial" w:cs="Arial"/>
                <w:sz w:val="18"/>
                <w:szCs w:val="18"/>
              </w:rPr>
            </w:pPr>
            <w:r w:rsidRPr="004979E0">
              <w:rPr>
                <w:rFonts w:ascii="Arial" w:hAnsi="Arial" w:cs="Arial" w:hint="cs"/>
                <w:sz w:val="18"/>
                <w:szCs w:val="18"/>
                <w:rtl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D17049" w:rsidRPr="004979E0" w:rsidRDefault="00D17049" w:rsidP="005F54A6">
            <w:pPr>
              <w:rPr>
                <w:rFonts w:ascii="Arial" w:hAnsi="Arial" w:cs="Arial"/>
                <w:sz w:val="18"/>
                <w:szCs w:val="18"/>
              </w:rPr>
            </w:pPr>
            <w:r w:rsidRPr="004979E0">
              <w:rPr>
                <w:rFonts w:ascii="Arial" w:hAnsi="Arial" w:cs="Arial"/>
                <w:sz w:val="18"/>
                <w:szCs w:val="18"/>
                <w:rtl/>
              </w:rPr>
              <w:t>2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D17049" w:rsidRPr="00420E68" w:rsidRDefault="00D17049" w:rsidP="008F4173">
            <w:pPr>
              <w:ind w:left="4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20E68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D17049" w:rsidRPr="00420E68" w:rsidRDefault="00D17049" w:rsidP="005C6DCF">
            <w:pPr>
              <w:ind w:firstLine="227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420E68">
              <w:rPr>
                <w:rFonts w:ascii="Arial" w:hAnsi="Arial" w:hint="cs"/>
                <w:noProof w:val="0"/>
                <w:sz w:val="16"/>
                <w:szCs w:val="16"/>
                <w:rtl/>
              </w:rPr>
              <w:t>دار السينما</w:t>
            </w:r>
          </w:p>
        </w:tc>
      </w:tr>
    </w:tbl>
    <w:p w:rsidR="0035793E" w:rsidRPr="00420E68" w:rsidRDefault="0035793E" w:rsidP="0035793E">
      <w:pPr>
        <w:jc w:val="center"/>
        <w:rPr>
          <w:rFonts w:ascii="Arial" w:hAnsi="Arial"/>
          <w:b/>
          <w:bCs/>
          <w:sz w:val="18"/>
          <w:szCs w:val="18"/>
          <w:rtl/>
        </w:rPr>
      </w:pPr>
    </w:p>
    <w:p w:rsidR="00B612F4" w:rsidRPr="00420E68" w:rsidRDefault="00B612F4" w:rsidP="00B612F4">
      <w:pPr>
        <w:jc w:val="center"/>
        <w:rPr>
          <w:rFonts w:ascii="Simplified Arabic" w:hAnsi="Simplified Arabic"/>
          <w:b/>
          <w:bCs/>
          <w:rtl/>
        </w:rPr>
      </w:pPr>
    </w:p>
    <w:p w:rsidR="00B612F4" w:rsidRPr="00420E68" w:rsidRDefault="00B612F4" w:rsidP="00B612F4">
      <w:pPr>
        <w:jc w:val="center"/>
        <w:rPr>
          <w:rFonts w:ascii="Simplified Arabic" w:hAnsi="Simplified Arabic"/>
          <w:b/>
          <w:bCs/>
          <w:rtl/>
        </w:rPr>
      </w:pPr>
    </w:p>
    <w:p w:rsidR="005B2B23" w:rsidRPr="00420E68" w:rsidRDefault="005B2B23" w:rsidP="00B612F4">
      <w:pPr>
        <w:jc w:val="center"/>
        <w:rPr>
          <w:rFonts w:ascii="Simplified Arabic" w:hAnsi="Simplified Arabic"/>
          <w:b/>
          <w:bCs/>
          <w:rtl/>
        </w:rPr>
      </w:pPr>
    </w:p>
    <w:p w:rsidR="005B2B23" w:rsidRPr="00420E68" w:rsidRDefault="005B2B23" w:rsidP="00B612F4">
      <w:pPr>
        <w:jc w:val="center"/>
        <w:rPr>
          <w:rFonts w:ascii="Simplified Arabic" w:hAnsi="Simplified Arabic"/>
          <w:b/>
          <w:bCs/>
          <w:rtl/>
        </w:rPr>
      </w:pPr>
    </w:p>
    <w:p w:rsidR="00B612F4" w:rsidRPr="00420E68" w:rsidRDefault="00B612F4" w:rsidP="00F87148">
      <w:pPr>
        <w:jc w:val="center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  <w:r w:rsidRPr="00420E68">
        <w:rPr>
          <w:rFonts w:ascii="Simplified Arabic" w:hAnsi="Simplified Arabic"/>
          <w:b/>
          <w:bCs/>
          <w:color w:val="000000"/>
          <w:sz w:val="18"/>
          <w:szCs w:val="18"/>
          <w:rtl/>
        </w:rPr>
        <w:lastRenderedPageBreak/>
        <w:t xml:space="preserve">عدد الزوار للمؤسسات الثقافية حسب نوع المؤسسة والمنطقة </w:t>
      </w:r>
      <w:r w:rsidR="00F87148" w:rsidRPr="00420E68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2012</w:t>
      </w:r>
    </w:p>
    <w:p w:rsidR="00B612F4" w:rsidRPr="00420E68" w:rsidRDefault="00B612F4" w:rsidP="00B612F4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420E68">
        <w:rPr>
          <w:rFonts w:ascii="Arial" w:hAnsi="Arial" w:cs="Arial"/>
          <w:b/>
          <w:bCs/>
          <w:sz w:val="18"/>
          <w:szCs w:val="18"/>
        </w:rPr>
        <w:t>Number of Visitors to Museums, Cultural Centers, Theatres and Cinemas</w:t>
      </w:r>
    </w:p>
    <w:p w:rsidR="00B612F4" w:rsidRPr="00420E68" w:rsidRDefault="00B612F4" w:rsidP="00F87148">
      <w:pPr>
        <w:bidi w:val="0"/>
        <w:jc w:val="center"/>
        <w:rPr>
          <w:rFonts w:ascii="Arial" w:hAnsi="Arial" w:cs="Arial"/>
          <w:b/>
          <w:bCs/>
          <w:sz w:val="18"/>
          <w:szCs w:val="18"/>
          <w:rtl/>
        </w:rPr>
      </w:pPr>
      <w:r w:rsidRPr="00420E68">
        <w:rPr>
          <w:rFonts w:ascii="Arial" w:hAnsi="Arial" w:cs="Arial"/>
          <w:b/>
          <w:bCs/>
          <w:sz w:val="18"/>
          <w:szCs w:val="18"/>
        </w:rPr>
        <w:t xml:space="preserve"> by Region </w:t>
      </w:r>
      <w:r w:rsidR="00F87148" w:rsidRPr="00420E68">
        <w:rPr>
          <w:rFonts w:ascii="Arial" w:hAnsi="Arial" w:cs="Arial"/>
          <w:b/>
          <w:bCs/>
          <w:sz w:val="18"/>
          <w:szCs w:val="18"/>
        </w:rPr>
        <w:t>2012</w:t>
      </w:r>
    </w:p>
    <w:p w:rsidR="00B612F4" w:rsidRPr="00420E68" w:rsidRDefault="00B612F4" w:rsidP="00B612F4">
      <w:pPr>
        <w:bidi w:val="0"/>
        <w:rPr>
          <w:rFonts w:ascii="Arial" w:hAnsi="Arial" w:cs="Arial"/>
          <w:sz w:val="8"/>
          <w:szCs w:val="8"/>
          <w:rtl/>
        </w:rPr>
      </w:pPr>
    </w:p>
    <w:tbl>
      <w:tblPr>
        <w:tblW w:w="7938" w:type="dxa"/>
        <w:jc w:val="center"/>
        <w:tblInd w:w="-5" w:type="dxa"/>
        <w:tblLayout w:type="fixed"/>
        <w:tblCellMar>
          <w:left w:w="0" w:type="dxa"/>
          <w:right w:w="0" w:type="dxa"/>
        </w:tblCellMar>
        <w:tblLook w:val="0000"/>
      </w:tblPr>
      <w:tblGrid>
        <w:gridCol w:w="2061"/>
        <w:gridCol w:w="1273"/>
        <w:gridCol w:w="785"/>
        <w:gridCol w:w="644"/>
        <w:gridCol w:w="1430"/>
        <w:gridCol w:w="1745"/>
      </w:tblGrid>
      <w:tr w:rsidR="004C362E" w:rsidRPr="00420E68" w:rsidTr="00BB5D36">
        <w:trPr>
          <w:trHeight w:val="312"/>
          <w:jc w:val="center"/>
        </w:trPr>
        <w:tc>
          <w:tcPr>
            <w:tcW w:w="206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:rsidR="004C362E" w:rsidRPr="00420E68" w:rsidRDefault="004C362E" w:rsidP="005C6DCF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420E68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Cultural Institution</w:t>
            </w:r>
          </w:p>
        </w:tc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C362E" w:rsidRPr="00420E68" w:rsidRDefault="004C362E" w:rsidP="007323CB">
            <w:pPr>
              <w:jc w:val="right"/>
              <w:rPr>
                <w:rFonts w:cs="Arial Unicode MS"/>
                <w:b/>
                <w:bCs/>
                <w:noProof w:val="0"/>
                <w:sz w:val="16"/>
                <w:szCs w:val="16"/>
                <w:rtl/>
              </w:rPr>
            </w:pPr>
            <w:r w:rsidRPr="00420E68">
              <w:rPr>
                <w:rFonts w:ascii="Arial" w:hAnsi="Arial" w:cs="Arial"/>
                <w:b/>
                <w:bCs/>
                <w:sz w:val="16"/>
                <w:szCs w:val="16"/>
              </w:rPr>
              <w:t>Region</w:t>
            </w:r>
          </w:p>
        </w:tc>
        <w:tc>
          <w:tcPr>
            <w:tcW w:w="207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62E" w:rsidRPr="00420E68" w:rsidRDefault="004C362E" w:rsidP="007323CB">
            <w:pPr>
              <w:rPr>
                <w:rFonts w:cs="Arial Unicode MS"/>
                <w:b/>
                <w:bCs/>
                <w:noProof w:val="0"/>
                <w:sz w:val="16"/>
                <w:szCs w:val="16"/>
                <w:rtl/>
              </w:rPr>
            </w:pPr>
            <w:r w:rsidRPr="00420E68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المنطقة</w:t>
            </w:r>
          </w:p>
        </w:tc>
        <w:tc>
          <w:tcPr>
            <w:tcW w:w="174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C362E" w:rsidRPr="00420E68" w:rsidRDefault="004C362E" w:rsidP="004C362E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420E68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المؤسسة الثقافية</w:t>
            </w:r>
          </w:p>
        </w:tc>
      </w:tr>
      <w:tr w:rsidR="001B2472" w:rsidRPr="00420E68" w:rsidTr="00BB5D36">
        <w:trPr>
          <w:trHeight w:val="312"/>
          <w:jc w:val="center"/>
        </w:trPr>
        <w:tc>
          <w:tcPr>
            <w:tcW w:w="206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B2472" w:rsidRPr="00420E68" w:rsidRDefault="001B2472" w:rsidP="005C6DCF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B2472" w:rsidRPr="00420E68" w:rsidRDefault="001B2472" w:rsidP="005C6DCF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420E68">
              <w:rPr>
                <w:rFonts w:ascii="Arial" w:hAnsi="Arial"/>
                <w:noProof w:val="0"/>
                <w:sz w:val="16"/>
                <w:szCs w:val="16"/>
                <w:rtl/>
              </w:rPr>
              <w:t>قطاع غزة</w:t>
            </w:r>
          </w:p>
          <w:p w:rsidR="001B2472" w:rsidRPr="00420E68" w:rsidRDefault="001B2472" w:rsidP="005C6DCF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420E68">
              <w:rPr>
                <w:rFonts w:ascii="Arial" w:hAnsi="Arial" w:cs="Arial"/>
                <w:sz w:val="16"/>
                <w:szCs w:val="16"/>
              </w:rPr>
              <w:t>Gaza Strip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B2472" w:rsidRPr="00420E68" w:rsidRDefault="001B2472" w:rsidP="005C6DCF">
            <w:pPr>
              <w:jc w:val="center"/>
              <w:rPr>
                <w:rFonts w:cs="Arial Unicode MS"/>
                <w:noProof w:val="0"/>
                <w:sz w:val="16"/>
                <w:szCs w:val="16"/>
                <w:rtl/>
              </w:rPr>
            </w:pPr>
            <w:r w:rsidRPr="00420E68">
              <w:rPr>
                <w:rFonts w:ascii="Arial" w:hAnsi="Arial"/>
                <w:noProof w:val="0"/>
                <w:sz w:val="16"/>
                <w:szCs w:val="16"/>
                <w:rtl/>
              </w:rPr>
              <w:t>الضفة الغربية</w:t>
            </w:r>
          </w:p>
          <w:p w:rsidR="001B2472" w:rsidRPr="00420E68" w:rsidRDefault="001B2472" w:rsidP="005C6DCF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420E68">
              <w:rPr>
                <w:rFonts w:ascii="Arial" w:hAnsi="Arial" w:cs="Arial"/>
                <w:sz w:val="16"/>
                <w:szCs w:val="16"/>
              </w:rPr>
              <w:t>West Bank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1B2472" w:rsidRPr="00420E68" w:rsidRDefault="005B2B23" w:rsidP="005B2B23">
            <w:pPr>
              <w:jc w:val="center"/>
              <w:rPr>
                <w:rFonts w:cs="Arial Unicode MS"/>
                <w:b/>
                <w:bCs/>
                <w:noProof w:val="0"/>
                <w:sz w:val="16"/>
                <w:szCs w:val="16"/>
                <w:rtl/>
              </w:rPr>
            </w:pPr>
            <w:r w:rsidRPr="00420E68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  <w:p w:rsidR="001B2472" w:rsidRPr="00420E68" w:rsidRDefault="005B2B23" w:rsidP="005B2B2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420E68">
              <w:rPr>
                <w:rFonts w:ascii="Arial" w:hAnsi="Arial" w:cs="Arial"/>
                <w:b/>
                <w:bCs/>
                <w:sz w:val="16"/>
                <w:szCs w:val="16"/>
              </w:rPr>
              <w:t>Palestine</w:t>
            </w:r>
          </w:p>
        </w:tc>
        <w:tc>
          <w:tcPr>
            <w:tcW w:w="174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472" w:rsidRPr="00420E68" w:rsidRDefault="001B2472" w:rsidP="005C6DCF">
            <w:pPr>
              <w:bidi w:val="0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</w:tr>
      <w:tr w:rsidR="00BB5D36" w:rsidRPr="00420E68" w:rsidTr="00BB5D36">
        <w:trPr>
          <w:trHeight w:val="206"/>
          <w:jc w:val="center"/>
        </w:trPr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left w:w="113" w:type="dxa"/>
            </w:tcMar>
            <w:vAlign w:val="center"/>
          </w:tcPr>
          <w:p w:rsidR="00BB5D36" w:rsidRPr="00420E68" w:rsidRDefault="00BB5D36" w:rsidP="005C6DCF">
            <w:pPr>
              <w:bidi w:val="0"/>
              <w:rPr>
                <w:rFonts w:ascii="Arial" w:hAnsi="Arial" w:cs="Arial"/>
                <w:sz w:val="16"/>
                <w:szCs w:val="16"/>
                <w:rtl/>
              </w:rPr>
            </w:pPr>
            <w:r w:rsidRPr="00420E68">
              <w:rPr>
                <w:rFonts w:ascii="Arial" w:hAnsi="Arial" w:cs="Arial"/>
                <w:sz w:val="16"/>
                <w:szCs w:val="16"/>
              </w:rPr>
              <w:t>Cultural Centers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13" w:type="dxa"/>
            </w:tcMar>
            <w:vAlign w:val="center"/>
          </w:tcPr>
          <w:p w:rsidR="00BB5D36" w:rsidRPr="005A2CE1" w:rsidRDefault="00BB5D36" w:rsidP="005A2CE1">
            <w:pPr>
              <w:pStyle w:val="NormalWeb"/>
              <w:bidi/>
              <w:spacing w:before="0" w:beforeAutospacing="0" w:after="0" w:afterAutospacing="0"/>
              <w:rPr>
                <w:rFonts w:ascii="Arial" w:hAnsi="Arial" w:cs="Arial"/>
                <w:sz w:val="16"/>
                <w:szCs w:val="16"/>
                <w:rtl/>
              </w:rPr>
            </w:pPr>
            <w:r w:rsidRPr="005A2CE1">
              <w:rPr>
                <w:rFonts w:ascii="Arial" w:hAnsi="Arial" w:cs="Arial"/>
                <w:sz w:val="16"/>
                <w:szCs w:val="16"/>
                <w:rtl/>
              </w:rPr>
              <w:t>98,970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BB5D36" w:rsidRPr="005A2CE1" w:rsidRDefault="00BB5D36" w:rsidP="005A2CE1">
            <w:pPr>
              <w:pStyle w:val="NormalWeb"/>
              <w:bidi/>
              <w:spacing w:before="0" w:beforeAutospacing="0" w:after="0" w:afterAutospacing="0"/>
              <w:ind w:left="166"/>
              <w:rPr>
                <w:rFonts w:ascii="Arial" w:hAnsi="Arial" w:cs="Arial"/>
                <w:sz w:val="16"/>
                <w:szCs w:val="16"/>
                <w:rtl/>
              </w:rPr>
            </w:pPr>
            <w:r w:rsidRPr="005A2CE1">
              <w:rPr>
                <w:rFonts w:ascii="Arial" w:hAnsi="Arial" w:cs="Arial"/>
                <w:sz w:val="16"/>
                <w:szCs w:val="16"/>
                <w:rtl/>
              </w:rPr>
              <w:t>466,132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BB5D36" w:rsidRPr="005A2CE1" w:rsidRDefault="00BB5D36" w:rsidP="005A2CE1">
            <w:pPr>
              <w:pStyle w:val="NormalWeb"/>
              <w:bidi/>
              <w:spacing w:before="0" w:beforeAutospacing="0" w:after="0" w:afterAutospacing="0"/>
              <w:ind w:left="205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5A2CE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565,102</w:t>
            </w: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113" w:type="dxa"/>
            </w:tcMar>
            <w:vAlign w:val="center"/>
          </w:tcPr>
          <w:p w:rsidR="00BB5D36" w:rsidRPr="00420E68" w:rsidRDefault="00BB5D36" w:rsidP="005C6DCF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420E68">
              <w:rPr>
                <w:rFonts w:ascii="Arial" w:hAnsi="Arial"/>
                <w:noProof w:val="0"/>
                <w:sz w:val="16"/>
                <w:szCs w:val="16"/>
                <w:rtl/>
              </w:rPr>
              <w:t>المراكز الثقافية</w:t>
            </w:r>
          </w:p>
        </w:tc>
      </w:tr>
      <w:tr w:rsidR="00BB5D36" w:rsidRPr="00420E68" w:rsidTr="00BB5D36">
        <w:trPr>
          <w:trHeight w:val="312"/>
          <w:jc w:val="center"/>
        </w:trPr>
        <w:tc>
          <w:tcPr>
            <w:tcW w:w="2061" w:type="dxa"/>
            <w:tcBorders>
              <w:top w:val="nil"/>
              <w:left w:val="single" w:sz="4" w:space="0" w:color="auto"/>
              <w:right w:val="nil"/>
            </w:tcBorders>
            <w:tcMar>
              <w:left w:w="113" w:type="dxa"/>
            </w:tcMar>
            <w:vAlign w:val="center"/>
          </w:tcPr>
          <w:p w:rsidR="00BB5D36" w:rsidRPr="00420E68" w:rsidRDefault="00BB5D36" w:rsidP="005C6DCF">
            <w:pPr>
              <w:bidi w:val="0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420E68">
              <w:rPr>
                <w:rFonts w:ascii="Arial" w:hAnsi="Arial" w:cs="Arial"/>
                <w:sz w:val="16"/>
                <w:szCs w:val="16"/>
              </w:rPr>
              <w:t>Museums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113" w:type="dxa"/>
            </w:tcMar>
            <w:vAlign w:val="center"/>
          </w:tcPr>
          <w:p w:rsidR="00BB5D36" w:rsidRPr="005A2CE1" w:rsidRDefault="00BB5D36" w:rsidP="005A2CE1">
            <w:pPr>
              <w:pStyle w:val="NormalWeb"/>
              <w:bidi/>
              <w:spacing w:before="0" w:beforeAutospacing="0" w:after="0" w:afterAutospacing="0"/>
              <w:rPr>
                <w:rFonts w:ascii="Arial" w:hAnsi="Arial" w:cs="Arial"/>
                <w:sz w:val="16"/>
                <w:szCs w:val="16"/>
              </w:rPr>
            </w:pPr>
            <w:r w:rsidRPr="005A2CE1">
              <w:rPr>
                <w:rFonts w:ascii="Arial" w:hAnsi="Arial" w:cs="Arial"/>
                <w:sz w:val="16"/>
                <w:szCs w:val="16"/>
                <w:rtl/>
              </w:rPr>
              <w:t>29,335</w:t>
            </w:r>
          </w:p>
        </w:tc>
        <w:tc>
          <w:tcPr>
            <w:tcW w:w="1429" w:type="dxa"/>
            <w:gridSpan w:val="2"/>
            <w:tcBorders>
              <w:top w:val="nil"/>
              <w:left w:val="nil"/>
              <w:right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BB5D36" w:rsidRPr="005A2CE1" w:rsidRDefault="00BB5D36" w:rsidP="005A2CE1">
            <w:pPr>
              <w:pStyle w:val="NormalWeb"/>
              <w:bidi/>
              <w:spacing w:before="0" w:beforeAutospacing="0" w:after="0" w:afterAutospacing="0"/>
              <w:ind w:left="166"/>
              <w:rPr>
                <w:rFonts w:ascii="Arial" w:hAnsi="Arial" w:cs="Arial"/>
                <w:sz w:val="16"/>
                <w:szCs w:val="16"/>
              </w:rPr>
            </w:pPr>
            <w:r w:rsidRPr="005A2CE1">
              <w:rPr>
                <w:rFonts w:ascii="Arial" w:hAnsi="Arial" w:cs="Arial"/>
                <w:sz w:val="16"/>
                <w:szCs w:val="16"/>
                <w:rtl/>
              </w:rPr>
              <w:t>14,158</w:t>
            </w:r>
          </w:p>
        </w:tc>
        <w:tc>
          <w:tcPr>
            <w:tcW w:w="1430" w:type="dxa"/>
            <w:tcBorders>
              <w:top w:val="nil"/>
              <w:left w:val="nil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BB5D36" w:rsidRPr="005A2CE1" w:rsidRDefault="00BB5D36" w:rsidP="005A2CE1">
            <w:pPr>
              <w:pStyle w:val="NormalWeb"/>
              <w:bidi/>
              <w:spacing w:before="0" w:beforeAutospacing="0" w:after="0" w:afterAutospacing="0"/>
              <w:ind w:left="205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2CE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43,493</w:t>
            </w:r>
          </w:p>
        </w:tc>
        <w:tc>
          <w:tcPr>
            <w:tcW w:w="1745" w:type="dxa"/>
            <w:tcBorders>
              <w:top w:val="nil"/>
              <w:left w:val="nil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113" w:type="dxa"/>
            </w:tcMar>
            <w:vAlign w:val="center"/>
          </w:tcPr>
          <w:p w:rsidR="00BB5D36" w:rsidRPr="00420E68" w:rsidRDefault="00BB5D36" w:rsidP="005C6DCF">
            <w:pPr>
              <w:rPr>
                <w:rFonts w:cs="Arial Unicode MS"/>
                <w:noProof w:val="0"/>
                <w:sz w:val="16"/>
                <w:szCs w:val="16"/>
                <w:rtl/>
              </w:rPr>
            </w:pPr>
            <w:r w:rsidRPr="00420E68">
              <w:rPr>
                <w:rFonts w:ascii="Arial" w:hAnsi="Arial"/>
                <w:noProof w:val="0"/>
                <w:sz w:val="16"/>
                <w:szCs w:val="16"/>
                <w:rtl/>
              </w:rPr>
              <w:t>المتاحف</w:t>
            </w:r>
          </w:p>
        </w:tc>
      </w:tr>
      <w:tr w:rsidR="00BB5D36" w:rsidRPr="00420E68" w:rsidTr="00BB5D36">
        <w:trPr>
          <w:trHeight w:val="312"/>
          <w:jc w:val="center"/>
        </w:trPr>
        <w:tc>
          <w:tcPr>
            <w:tcW w:w="2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113" w:type="dxa"/>
              <w:right w:w="28" w:type="dxa"/>
            </w:tcMar>
            <w:vAlign w:val="center"/>
          </w:tcPr>
          <w:p w:rsidR="00BB5D36" w:rsidRPr="00420E68" w:rsidRDefault="00BB5D36" w:rsidP="005C6DCF">
            <w:pPr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rtl/>
              </w:rPr>
            </w:pPr>
            <w:r w:rsidRPr="00420E68">
              <w:rPr>
                <w:rFonts w:ascii="Arial" w:hAnsi="Arial" w:cs="Arial"/>
                <w:sz w:val="16"/>
                <w:szCs w:val="16"/>
              </w:rPr>
              <w:t>Theaters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113" w:type="dxa"/>
            </w:tcMar>
            <w:vAlign w:val="center"/>
          </w:tcPr>
          <w:p w:rsidR="00BB5D36" w:rsidRPr="005A2CE1" w:rsidRDefault="00BB5D36" w:rsidP="005A2CE1">
            <w:pPr>
              <w:pStyle w:val="NormalWeb"/>
              <w:bidi/>
              <w:spacing w:before="0" w:beforeAutospacing="0" w:after="0" w:afterAutospacing="0"/>
              <w:rPr>
                <w:rFonts w:ascii="Arial" w:hAnsi="Arial" w:cs="Arial"/>
                <w:sz w:val="16"/>
                <w:szCs w:val="16"/>
              </w:rPr>
            </w:pPr>
            <w:r w:rsidRPr="005A2CE1">
              <w:rPr>
                <w:rFonts w:ascii="Arial" w:hAnsi="Arial" w:cs="Arial"/>
                <w:sz w:val="16"/>
                <w:szCs w:val="16"/>
                <w:rtl/>
              </w:rPr>
              <w:t>35,773</w:t>
            </w:r>
          </w:p>
        </w:tc>
        <w:tc>
          <w:tcPr>
            <w:tcW w:w="14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BB5D36" w:rsidRPr="005A2CE1" w:rsidRDefault="00BB5D36" w:rsidP="005A2CE1">
            <w:pPr>
              <w:pStyle w:val="NormalWeb"/>
              <w:bidi/>
              <w:spacing w:before="0" w:beforeAutospacing="0" w:after="0" w:afterAutospacing="0"/>
              <w:ind w:left="166"/>
              <w:rPr>
                <w:rFonts w:ascii="Arial" w:hAnsi="Arial" w:cs="Arial"/>
                <w:sz w:val="16"/>
                <w:szCs w:val="16"/>
              </w:rPr>
            </w:pPr>
            <w:r w:rsidRPr="005A2CE1">
              <w:rPr>
                <w:rFonts w:ascii="Arial" w:hAnsi="Arial" w:cs="Arial"/>
                <w:sz w:val="16"/>
                <w:szCs w:val="16"/>
                <w:rtl/>
              </w:rPr>
              <w:t>60,130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BB5D36" w:rsidRPr="005A2CE1" w:rsidRDefault="00BB5D36" w:rsidP="005A2CE1">
            <w:pPr>
              <w:pStyle w:val="NormalWeb"/>
              <w:bidi/>
              <w:spacing w:before="0" w:beforeAutospacing="0" w:after="0" w:afterAutospacing="0"/>
              <w:ind w:left="205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2CE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95,903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113" w:type="dxa"/>
            </w:tcMar>
            <w:vAlign w:val="center"/>
          </w:tcPr>
          <w:p w:rsidR="00BB5D36" w:rsidRPr="00420E68" w:rsidRDefault="00BB5D36" w:rsidP="005C6DCF">
            <w:pPr>
              <w:rPr>
                <w:rFonts w:cs="Arial Unicode MS"/>
                <w:noProof w:val="0"/>
                <w:sz w:val="16"/>
                <w:szCs w:val="16"/>
                <w:rtl/>
              </w:rPr>
            </w:pPr>
            <w:r w:rsidRPr="00420E68">
              <w:rPr>
                <w:rFonts w:ascii="Arial" w:hAnsi="Arial"/>
                <w:noProof w:val="0"/>
                <w:sz w:val="16"/>
                <w:szCs w:val="16"/>
                <w:rtl/>
              </w:rPr>
              <w:t>المسارح</w:t>
            </w:r>
          </w:p>
        </w:tc>
      </w:tr>
    </w:tbl>
    <w:p w:rsidR="0035793E" w:rsidRPr="00420E68" w:rsidRDefault="0035793E" w:rsidP="0035793E">
      <w:pPr>
        <w:jc w:val="center"/>
        <w:rPr>
          <w:rFonts w:ascii="Arial" w:hAnsi="Arial"/>
          <w:b/>
          <w:bCs/>
          <w:sz w:val="18"/>
          <w:szCs w:val="18"/>
          <w:rtl/>
        </w:rPr>
      </w:pPr>
    </w:p>
    <w:p w:rsidR="00323720" w:rsidRPr="00420E68" w:rsidRDefault="00323720" w:rsidP="00F87148">
      <w:pPr>
        <w:jc w:val="center"/>
        <w:rPr>
          <w:rFonts w:ascii="Simplified Arabic" w:hAnsi="Simplified Arabic"/>
          <w:b/>
          <w:bCs/>
          <w:color w:val="000000"/>
          <w:sz w:val="18"/>
          <w:szCs w:val="18"/>
        </w:rPr>
      </w:pPr>
      <w:r w:rsidRPr="00420E68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عداد المساجد العاملة في </w:t>
      </w:r>
      <w:r w:rsidR="005B2B23" w:rsidRPr="00420E68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فلسطين</w:t>
      </w:r>
      <w:r w:rsidRPr="00420E68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حسب المنطقة، </w:t>
      </w:r>
      <w:r w:rsidR="00F87148" w:rsidRPr="00420E68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2012</w:t>
      </w:r>
    </w:p>
    <w:p w:rsidR="00323720" w:rsidRPr="00420E68" w:rsidRDefault="00323720" w:rsidP="004C0CF8">
      <w:pPr>
        <w:jc w:val="center"/>
        <w:rPr>
          <w:rFonts w:ascii="Arial" w:eastAsia="Arial Unicode MS" w:hAnsi="Arial" w:cs="Arial"/>
          <w:b/>
          <w:bCs/>
          <w:sz w:val="16"/>
          <w:szCs w:val="16"/>
          <w:rtl/>
        </w:rPr>
      </w:pPr>
      <w:r w:rsidRPr="00420E68">
        <w:rPr>
          <w:rFonts w:ascii="Arial" w:hAnsi="Arial" w:cs="Arial"/>
          <w:b/>
          <w:bCs/>
          <w:sz w:val="18"/>
          <w:szCs w:val="18"/>
        </w:rPr>
        <w:t>Number of Mosques In Operation</w:t>
      </w:r>
      <w:r w:rsidR="004C0CF8" w:rsidRPr="00420E68">
        <w:rPr>
          <w:rFonts w:ascii="Arial" w:hAnsi="Arial" w:cs="Arial"/>
          <w:b/>
          <w:bCs/>
          <w:sz w:val="18"/>
          <w:szCs w:val="18"/>
        </w:rPr>
        <w:t xml:space="preserve"> in Palestine</w:t>
      </w:r>
      <w:r w:rsidRPr="00420E68">
        <w:rPr>
          <w:rFonts w:ascii="Arial" w:hAnsi="Arial" w:cs="Arial"/>
          <w:b/>
          <w:bCs/>
          <w:sz w:val="18"/>
          <w:szCs w:val="18"/>
        </w:rPr>
        <w:t xml:space="preserve"> by Region, </w:t>
      </w:r>
      <w:r w:rsidR="00F87148" w:rsidRPr="00420E68">
        <w:rPr>
          <w:rFonts w:ascii="Arial" w:hAnsi="Arial" w:cs="Arial"/>
          <w:b/>
          <w:bCs/>
          <w:sz w:val="18"/>
          <w:szCs w:val="18"/>
        </w:rPr>
        <w:t>2012</w:t>
      </w:r>
    </w:p>
    <w:p w:rsidR="00323720" w:rsidRPr="00420E68" w:rsidRDefault="00323720" w:rsidP="00323720">
      <w:pPr>
        <w:bidi w:val="0"/>
        <w:jc w:val="center"/>
        <w:rPr>
          <w:rFonts w:ascii="Arial" w:hAnsi="Arial" w:cs="Arial"/>
          <w:b/>
          <w:bCs/>
          <w:sz w:val="8"/>
          <w:szCs w:val="8"/>
        </w:rPr>
      </w:pPr>
    </w:p>
    <w:tbl>
      <w:tblPr>
        <w:bidiVisual/>
        <w:tblW w:w="7938" w:type="dxa"/>
        <w:jc w:val="center"/>
        <w:tblLayout w:type="fixed"/>
        <w:tblCellMar>
          <w:left w:w="30" w:type="dxa"/>
          <w:right w:w="30" w:type="dxa"/>
        </w:tblCellMar>
        <w:tblLook w:val="0000"/>
      </w:tblPr>
      <w:tblGrid>
        <w:gridCol w:w="1904"/>
        <w:gridCol w:w="3653"/>
        <w:gridCol w:w="2381"/>
      </w:tblGrid>
      <w:tr w:rsidR="00323720" w:rsidRPr="00420E68" w:rsidTr="00BB5D36">
        <w:trPr>
          <w:trHeight w:val="255"/>
          <w:jc w:val="center"/>
        </w:trPr>
        <w:tc>
          <w:tcPr>
            <w:tcW w:w="190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20" w:rsidRPr="00420E68" w:rsidRDefault="00323720" w:rsidP="005C6DCF">
            <w:pPr>
              <w:pStyle w:val="Heading3"/>
              <w:rPr>
                <w:rFonts w:ascii="Arial" w:hAnsi="Arial"/>
                <w:sz w:val="16"/>
                <w:szCs w:val="16"/>
              </w:rPr>
            </w:pPr>
            <w:r w:rsidRPr="00420E68">
              <w:rPr>
                <w:rFonts w:ascii="Arial" w:hAnsi="Arial" w:hint="cs"/>
                <w:noProof w:val="0"/>
                <w:sz w:val="16"/>
                <w:szCs w:val="16"/>
                <w:rtl/>
              </w:rPr>
              <w:t>المنطقة</w:t>
            </w:r>
          </w:p>
        </w:tc>
        <w:tc>
          <w:tcPr>
            <w:tcW w:w="36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23720" w:rsidRPr="00420E68" w:rsidRDefault="00323720" w:rsidP="005C6DCF">
            <w:pPr>
              <w:pStyle w:val="Heading4"/>
              <w:jc w:val="center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420E68">
              <w:rPr>
                <w:rFonts w:ascii="Simplified Arabic" w:hAnsi="Simplified Arabic"/>
                <w:sz w:val="16"/>
                <w:szCs w:val="16"/>
                <w:rtl/>
              </w:rPr>
              <w:t>عدد المساجد العاملة</w:t>
            </w:r>
          </w:p>
        </w:tc>
        <w:tc>
          <w:tcPr>
            <w:tcW w:w="238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23720" w:rsidRPr="00420E68" w:rsidRDefault="00323720" w:rsidP="005C6DCF">
            <w:pPr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420E68">
              <w:rPr>
                <w:rFonts w:ascii="Arial" w:hAnsi="Arial" w:cs="Arial"/>
                <w:b/>
                <w:bCs/>
                <w:sz w:val="16"/>
                <w:szCs w:val="16"/>
              </w:rPr>
              <w:t>Region</w:t>
            </w:r>
          </w:p>
        </w:tc>
      </w:tr>
      <w:tr w:rsidR="00323720" w:rsidRPr="00420E68" w:rsidTr="00BB5D36">
        <w:trPr>
          <w:trHeight w:val="126"/>
          <w:jc w:val="center"/>
        </w:trPr>
        <w:tc>
          <w:tcPr>
            <w:tcW w:w="190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20" w:rsidRPr="00420E68" w:rsidRDefault="00323720" w:rsidP="005C6DCF">
            <w:pPr>
              <w:pStyle w:val="Heading3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65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3720" w:rsidRPr="00420E68" w:rsidRDefault="00323720" w:rsidP="005C6DCF">
            <w:pPr>
              <w:pStyle w:val="Heading4"/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420E68">
              <w:rPr>
                <w:rFonts w:ascii="Arial" w:hAnsi="Arial" w:cs="Arial"/>
                <w:sz w:val="16"/>
                <w:szCs w:val="16"/>
              </w:rPr>
              <w:t>Number of Mosques In Operation</w:t>
            </w:r>
          </w:p>
        </w:tc>
        <w:tc>
          <w:tcPr>
            <w:tcW w:w="238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720" w:rsidRPr="00420E68" w:rsidRDefault="00323720" w:rsidP="005C6DCF">
            <w:pPr>
              <w:pStyle w:val="Heading4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B5D36" w:rsidRPr="00420E68" w:rsidTr="00BB5D36">
        <w:trPr>
          <w:trHeight w:val="255"/>
          <w:jc w:val="center"/>
        </w:trPr>
        <w:tc>
          <w:tcPr>
            <w:tcW w:w="190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B5D36" w:rsidRPr="00420E68" w:rsidRDefault="00BB5D36" w:rsidP="002C3051">
            <w:pPr>
              <w:ind w:left="254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420E68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 xml:space="preserve"> </w:t>
            </w:r>
            <w:r w:rsidRPr="00420E68">
              <w:rPr>
                <w:rFonts w:ascii="Arial" w:hAnsi="Arial" w:hint="cs"/>
                <w:b/>
                <w:bCs/>
                <w:snapToGrid w:val="0"/>
                <w:sz w:val="16"/>
                <w:szCs w:val="16"/>
                <w:rtl/>
              </w:rPr>
              <w:t>فلسطين</w:t>
            </w:r>
          </w:p>
        </w:tc>
        <w:tc>
          <w:tcPr>
            <w:tcW w:w="36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B5D36" w:rsidRPr="00420E68" w:rsidRDefault="00BB5D36" w:rsidP="00A24B6C">
            <w:pPr>
              <w:ind w:left="1468" w:right="112" w:firstLine="152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420E68">
              <w:rPr>
                <w:rFonts w:ascii="Arial" w:hAnsi="Arial" w:cs="Arial" w:hint="cs"/>
                <w:b/>
                <w:bCs/>
                <w:snapToGrid w:val="0"/>
                <w:sz w:val="16"/>
                <w:szCs w:val="16"/>
                <w:rtl/>
              </w:rPr>
              <w:t>2,725</w:t>
            </w: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B5D36" w:rsidRPr="00420E68" w:rsidRDefault="00B43EF8" w:rsidP="005C6DCF">
            <w:pPr>
              <w:bidi w:val="0"/>
              <w:ind w:left="56" w:right="112" w:firstLine="152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420E68">
              <w:rPr>
                <w:rFonts w:ascii="Arial" w:hAnsi="Arial" w:cs="Arial"/>
                <w:b/>
                <w:bCs/>
                <w:sz w:val="16"/>
                <w:szCs w:val="16"/>
              </w:rPr>
              <w:t>Palestine</w:t>
            </w:r>
          </w:p>
        </w:tc>
      </w:tr>
      <w:tr w:rsidR="00BB5D36" w:rsidRPr="00420E68" w:rsidTr="00BB5D36">
        <w:trPr>
          <w:trHeight w:val="255"/>
          <w:jc w:val="center"/>
        </w:trPr>
        <w:tc>
          <w:tcPr>
            <w:tcW w:w="19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B5D36" w:rsidRPr="00420E68" w:rsidRDefault="00BB5D36" w:rsidP="005C6DCF">
            <w:pPr>
              <w:ind w:left="57" w:firstLine="187"/>
              <w:rPr>
                <w:rFonts w:ascii="Arial" w:hAnsi="Arial"/>
                <w:snapToGrid w:val="0"/>
                <w:sz w:val="16"/>
                <w:szCs w:val="16"/>
              </w:rPr>
            </w:pPr>
            <w:r w:rsidRPr="00420E68">
              <w:rPr>
                <w:rFonts w:ascii="Arial" w:hAnsi="Arial"/>
                <w:snapToGrid w:val="0"/>
                <w:sz w:val="16"/>
                <w:szCs w:val="16"/>
              </w:rPr>
              <w:t xml:space="preserve"> </w:t>
            </w:r>
            <w:r w:rsidRPr="00420E68">
              <w:rPr>
                <w:rFonts w:ascii="Arial" w:hAnsi="Arial"/>
                <w:snapToGrid w:val="0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365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B5D36" w:rsidRPr="00420E68" w:rsidRDefault="00BB5D36" w:rsidP="00A24B6C">
            <w:pPr>
              <w:ind w:left="1468" w:right="112" w:firstLine="152"/>
              <w:rPr>
                <w:rFonts w:ascii="Arial" w:hAnsi="Arial" w:cs="Arial"/>
                <w:sz w:val="16"/>
                <w:szCs w:val="16"/>
                <w:rtl/>
              </w:rPr>
            </w:pPr>
            <w:r w:rsidRPr="00420E68">
              <w:rPr>
                <w:rFonts w:ascii="Arial" w:hAnsi="Arial" w:cs="Arial" w:hint="cs"/>
                <w:sz w:val="16"/>
                <w:szCs w:val="16"/>
                <w:rtl/>
              </w:rPr>
              <w:t>1,864</w:t>
            </w:r>
          </w:p>
        </w:tc>
        <w:tc>
          <w:tcPr>
            <w:tcW w:w="238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B5D36" w:rsidRPr="00420E68" w:rsidRDefault="00BB5D36" w:rsidP="005C6DCF">
            <w:pPr>
              <w:bidi w:val="0"/>
              <w:ind w:left="56" w:right="112" w:firstLine="152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420E68">
              <w:rPr>
                <w:rFonts w:ascii="Arial" w:hAnsi="Arial" w:cs="Arial"/>
                <w:snapToGrid w:val="0"/>
                <w:sz w:val="16"/>
                <w:szCs w:val="16"/>
              </w:rPr>
              <w:t xml:space="preserve"> West Bank</w:t>
            </w:r>
          </w:p>
        </w:tc>
      </w:tr>
      <w:tr w:rsidR="00BB5D36" w:rsidRPr="00420E68" w:rsidTr="00BB5D36">
        <w:trPr>
          <w:trHeight w:val="255"/>
          <w:jc w:val="center"/>
        </w:trPr>
        <w:tc>
          <w:tcPr>
            <w:tcW w:w="190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5D36" w:rsidRPr="00420E68" w:rsidRDefault="00BB5D36" w:rsidP="005C6DCF">
            <w:pPr>
              <w:ind w:left="57" w:firstLine="187"/>
              <w:rPr>
                <w:rFonts w:ascii="Arial" w:hAnsi="Arial"/>
                <w:snapToGrid w:val="0"/>
                <w:sz w:val="16"/>
                <w:szCs w:val="16"/>
              </w:rPr>
            </w:pPr>
            <w:r w:rsidRPr="00420E68">
              <w:rPr>
                <w:rFonts w:ascii="Arial" w:hAnsi="Arial"/>
                <w:snapToGrid w:val="0"/>
                <w:sz w:val="16"/>
                <w:szCs w:val="16"/>
              </w:rPr>
              <w:t xml:space="preserve">  </w:t>
            </w:r>
            <w:r w:rsidRPr="00420E68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قطاع غزة </w:t>
            </w:r>
          </w:p>
        </w:tc>
        <w:tc>
          <w:tcPr>
            <w:tcW w:w="365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5D36" w:rsidRPr="00420E68" w:rsidRDefault="00BB5D36" w:rsidP="00A24B6C">
            <w:pPr>
              <w:ind w:left="1468" w:right="112" w:firstLine="152"/>
              <w:rPr>
                <w:rFonts w:ascii="Arial" w:hAnsi="Arial" w:cs="Arial"/>
                <w:sz w:val="16"/>
                <w:szCs w:val="16"/>
              </w:rPr>
            </w:pPr>
            <w:r w:rsidRPr="00420E68">
              <w:rPr>
                <w:rFonts w:ascii="Arial" w:hAnsi="Arial" w:cs="Arial" w:hint="cs"/>
                <w:sz w:val="16"/>
                <w:szCs w:val="16"/>
                <w:rtl/>
              </w:rPr>
              <w:t>861</w:t>
            </w:r>
          </w:p>
        </w:tc>
        <w:tc>
          <w:tcPr>
            <w:tcW w:w="238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5D36" w:rsidRPr="00420E68" w:rsidRDefault="00BB5D36" w:rsidP="005C6DCF">
            <w:pPr>
              <w:bidi w:val="0"/>
              <w:ind w:left="56" w:right="112" w:firstLine="152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420E68">
              <w:rPr>
                <w:rFonts w:ascii="Arial" w:hAnsi="Arial" w:cs="Arial"/>
                <w:snapToGrid w:val="0"/>
                <w:sz w:val="16"/>
                <w:szCs w:val="16"/>
              </w:rPr>
              <w:t xml:space="preserve"> Gaza Strip</w:t>
            </w:r>
          </w:p>
        </w:tc>
      </w:tr>
    </w:tbl>
    <w:p w:rsidR="00323720" w:rsidRPr="00420E68" w:rsidRDefault="00323720" w:rsidP="00323720">
      <w:pPr>
        <w:pStyle w:val="Header"/>
        <w:tabs>
          <w:tab w:val="clear" w:pos="4153"/>
          <w:tab w:val="clear" w:pos="8306"/>
        </w:tabs>
        <w:jc w:val="right"/>
        <w:rPr>
          <w:sz w:val="2"/>
          <w:szCs w:val="2"/>
          <w:rtl/>
        </w:rPr>
      </w:pPr>
    </w:p>
    <w:p w:rsidR="00323720" w:rsidRPr="00420E68" w:rsidRDefault="00323720" w:rsidP="00323720">
      <w:pPr>
        <w:pStyle w:val="Header"/>
        <w:tabs>
          <w:tab w:val="clear" w:pos="4153"/>
          <w:tab w:val="clear" w:pos="8306"/>
        </w:tabs>
        <w:rPr>
          <w:sz w:val="2"/>
          <w:szCs w:val="2"/>
          <w:rtl/>
        </w:rPr>
      </w:pPr>
    </w:p>
    <w:p w:rsidR="00323720" w:rsidRPr="00420E68" w:rsidRDefault="00323720" w:rsidP="00323720">
      <w:pPr>
        <w:jc w:val="center"/>
        <w:rPr>
          <w:rtl/>
        </w:rPr>
      </w:pPr>
    </w:p>
    <w:p w:rsidR="00323720" w:rsidRPr="00420E68" w:rsidRDefault="00323720" w:rsidP="00323720">
      <w:pPr>
        <w:jc w:val="center"/>
        <w:rPr>
          <w:rtl/>
        </w:rPr>
      </w:pPr>
    </w:p>
    <w:p w:rsidR="00873F32" w:rsidRPr="00420E68" w:rsidRDefault="00873F32" w:rsidP="00873F32">
      <w:pPr>
        <w:jc w:val="center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  <w:r w:rsidRPr="00420E68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عدد ا</w:t>
      </w:r>
      <w:r w:rsidRPr="00420E68">
        <w:rPr>
          <w:rFonts w:ascii="Simplified Arabic" w:hAnsi="Simplified Arabic"/>
          <w:b/>
          <w:bCs/>
          <w:color w:val="000000"/>
          <w:sz w:val="18"/>
          <w:szCs w:val="18"/>
          <w:rtl/>
        </w:rPr>
        <w:t>لمشاهد</w:t>
      </w:r>
      <w:r w:rsidRPr="00420E68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ي</w:t>
      </w:r>
      <w:r w:rsidRPr="00420E68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ن للمسرحيات المعروضة </w:t>
      </w:r>
      <w:r w:rsidRPr="00420E68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في فلسطين</w:t>
      </w:r>
      <w:r w:rsidRPr="00420E68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حسب الشهر</w:t>
      </w:r>
      <w:r w:rsidRPr="00420E68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،</w:t>
      </w:r>
      <w:r w:rsidRPr="00420E68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</w:t>
      </w:r>
      <w:r w:rsidRPr="00420E68">
        <w:rPr>
          <w:rFonts w:ascii="Simplified Arabic" w:hAnsi="Simplified Arabic"/>
          <w:b/>
          <w:bCs/>
          <w:color w:val="000000"/>
          <w:sz w:val="18"/>
          <w:szCs w:val="18"/>
        </w:rPr>
        <w:t>2012</w:t>
      </w:r>
    </w:p>
    <w:p w:rsidR="00873F32" w:rsidRPr="00420E68" w:rsidRDefault="00873F32" w:rsidP="00873F32">
      <w:pPr>
        <w:jc w:val="center"/>
        <w:rPr>
          <w:rFonts w:ascii="Arial" w:hAnsi="Arial" w:cs="Arial"/>
          <w:b/>
          <w:bCs/>
          <w:sz w:val="18"/>
          <w:szCs w:val="18"/>
          <w:rtl/>
        </w:rPr>
      </w:pPr>
      <w:r w:rsidRPr="00420E68">
        <w:rPr>
          <w:rFonts w:ascii="Arial" w:hAnsi="Arial" w:cs="Arial"/>
          <w:b/>
          <w:bCs/>
          <w:sz w:val="18"/>
          <w:szCs w:val="18"/>
        </w:rPr>
        <w:t>Audience of Stage Shows in Palestine by Month, 2012</w:t>
      </w:r>
    </w:p>
    <w:p w:rsidR="00873F32" w:rsidRPr="00B740DF" w:rsidRDefault="00873F32" w:rsidP="00873F32">
      <w:pPr>
        <w:jc w:val="center"/>
        <w:rPr>
          <w:rFonts w:ascii="Arial" w:hAnsi="Arial" w:cs="Arial"/>
          <w:b/>
          <w:bCs/>
          <w:sz w:val="10"/>
          <w:szCs w:val="10"/>
          <w:rtl/>
        </w:rPr>
      </w:pPr>
    </w:p>
    <w:p w:rsidR="00873F32" w:rsidRPr="00420E68" w:rsidRDefault="00873F32" w:rsidP="00873F32">
      <w:pPr>
        <w:jc w:val="center"/>
        <w:rPr>
          <w:sz w:val="18"/>
          <w:szCs w:val="18"/>
          <w:rtl/>
        </w:rPr>
      </w:pPr>
      <w:r w:rsidRPr="00420E68">
        <w:rPr>
          <w:sz w:val="18"/>
          <w:szCs w:val="18"/>
          <w:bdr w:val="single" w:sz="4" w:space="0" w:color="auto"/>
          <w:rtl/>
        </w:rPr>
        <w:drawing>
          <wp:inline distT="0" distB="0" distL="0" distR="0">
            <wp:extent cx="4680585" cy="2730500"/>
            <wp:effectExtent l="0" t="0" r="0" b="0"/>
            <wp:docPr id="3" name="مخطط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323720" w:rsidRPr="00A66C34" w:rsidRDefault="00323720" w:rsidP="00323720">
      <w:pPr>
        <w:jc w:val="center"/>
        <w:rPr>
          <w:sz w:val="12"/>
          <w:szCs w:val="12"/>
          <w:rtl/>
        </w:rPr>
      </w:pPr>
    </w:p>
    <w:p w:rsidR="00323720" w:rsidRDefault="00323720" w:rsidP="00323720">
      <w:pPr>
        <w:jc w:val="center"/>
        <w:rPr>
          <w:rtl/>
        </w:rPr>
      </w:pPr>
    </w:p>
    <w:sectPr w:rsidR="00323720" w:rsidSect="0052447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endnotePr>
        <w:numFmt w:val="lowerLetter"/>
      </w:endnotePr>
      <w:pgSz w:w="9639" w:h="13608" w:code="9"/>
      <w:pgMar w:top="1134" w:right="1134" w:bottom="1134" w:left="1134" w:header="567" w:footer="567" w:gutter="0"/>
      <w:pgNumType w:start="107"/>
      <w:cols w:space="720"/>
      <w:bidi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4C65" w:rsidRDefault="00D64C65">
      <w:r>
        <w:separator/>
      </w:r>
    </w:p>
  </w:endnote>
  <w:endnote w:type="continuationSeparator" w:id="0">
    <w:p w:rsidR="00D64C65" w:rsidRDefault="00D64C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6DCF" w:rsidRDefault="005C6DCF">
    <w:pPr>
      <w:pStyle w:val="Footer"/>
      <w:framePr w:wrap="around" w:vAnchor="text" w:hAnchor="margin" w:xAlign="center" w:y="1"/>
    </w:pPr>
    <w:r>
      <w:t xml:space="preserve">PAGE  </w:t>
    </w:r>
  </w:p>
  <w:p w:rsidR="005C6DCF" w:rsidRDefault="005C6DC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4C9A" w:rsidRDefault="007251C8" w:rsidP="001B2472">
    <w:pPr>
      <w:pStyle w:val="Footer"/>
      <w:jc w:val="right"/>
    </w:pPr>
    <w:r w:rsidRPr="00AB4370">
      <w:rPr>
        <w:rFonts w:ascii="Simplified Arabic" w:hAnsi="Simplified Arabic"/>
        <w:sz w:val="16"/>
        <w:szCs w:val="16"/>
      </w:rPr>
      <w:fldChar w:fldCharType="begin"/>
    </w:r>
    <w:r w:rsidR="00764C9A" w:rsidRPr="00AB4370">
      <w:rPr>
        <w:rFonts w:ascii="Simplified Arabic" w:hAnsi="Simplified Arabic"/>
        <w:sz w:val="16"/>
        <w:szCs w:val="16"/>
      </w:rPr>
      <w:instrText xml:space="preserve"> PAGE   \* MERGEFORMAT </w:instrText>
    </w:r>
    <w:r w:rsidRPr="00AB4370">
      <w:rPr>
        <w:rFonts w:ascii="Simplified Arabic" w:hAnsi="Simplified Arabic"/>
        <w:sz w:val="16"/>
        <w:szCs w:val="16"/>
      </w:rPr>
      <w:fldChar w:fldCharType="separate"/>
    </w:r>
    <w:r w:rsidR="00AB4370">
      <w:rPr>
        <w:rFonts w:ascii="Simplified Arabic" w:hAnsi="Simplified Arabic"/>
        <w:sz w:val="16"/>
        <w:szCs w:val="16"/>
        <w:rtl/>
      </w:rPr>
      <w:t>107</w:t>
    </w:r>
    <w:r w:rsidRPr="00AB4370">
      <w:rPr>
        <w:rFonts w:ascii="Simplified Arabic" w:hAnsi="Simplified Arabic"/>
        <w:sz w:val="16"/>
        <w:szCs w:val="16"/>
      </w:rPr>
      <w:fldChar w:fldCharType="end"/>
    </w:r>
    <w:r w:rsidR="00764C9A" w:rsidRPr="00AB4370">
      <w:rPr>
        <w:rFonts w:ascii="Simplified Arabic" w:hAnsi="Simplified Arabic"/>
        <w:sz w:val="16"/>
        <w:szCs w:val="16"/>
        <w:rtl/>
      </w:rPr>
      <w:t xml:space="preserve">               </w:t>
    </w:r>
    <w:r w:rsidR="00764C9A" w:rsidRPr="00AB4370">
      <w:rPr>
        <w:rFonts w:ascii="Simplified Arabic" w:hAnsi="Simplified Arabic"/>
        <w:sz w:val="16"/>
        <w:szCs w:val="16"/>
      </w:rPr>
      <w:t xml:space="preserve">         </w:t>
    </w:r>
    <w:r w:rsidR="00764C9A" w:rsidRPr="00AB4370">
      <w:rPr>
        <w:rFonts w:ascii="Simplified Arabic" w:hAnsi="Simplified Arabic"/>
        <w:sz w:val="16"/>
        <w:szCs w:val="16"/>
        <w:rtl/>
      </w:rPr>
      <w:t xml:space="preserve">                                           </w:t>
    </w:r>
    <w:r w:rsidR="001B2472">
      <w:rPr>
        <w:rFonts w:hint="cs"/>
        <w:sz w:val="16"/>
        <w:szCs w:val="16"/>
        <w:rtl/>
      </w:rPr>
      <w:t>الثقافة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4AE1" w:rsidRDefault="00DA4AE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4C65" w:rsidRDefault="00D64C65">
      <w:r>
        <w:separator/>
      </w:r>
    </w:p>
  </w:footnote>
  <w:footnote w:type="continuationSeparator" w:id="0">
    <w:p w:rsidR="00D64C65" w:rsidRDefault="00D64C6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4AE1" w:rsidRDefault="00DA4AE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4AE1" w:rsidRDefault="00DA4AE1" w:rsidP="00DA4AE1">
    <w:pPr>
      <w:pStyle w:val="Header"/>
      <w:tabs>
        <w:tab w:val="clear" w:pos="4153"/>
        <w:tab w:val="center" w:pos="10490"/>
      </w:tabs>
      <w:rPr>
        <w:noProof w:val="0"/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noProof w:val="0"/>
        <w:szCs w:val="16"/>
        <w:rtl/>
      </w:rPr>
      <w:t xml:space="preserve"> </w:t>
    </w:r>
    <w:r>
      <w:rPr>
        <w:rFonts w:hint="cs"/>
        <w:noProof w:val="0"/>
        <w:szCs w:val="16"/>
        <w:rtl/>
      </w:rPr>
      <w:t>كتاب فلسطين الإحصائي السنوي 2013                                                                        الفلســطينيون في فلسطين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4AE1" w:rsidRDefault="00DA4AE1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AC2FDB"/>
    <w:rsid w:val="000245EC"/>
    <w:rsid w:val="00034FD6"/>
    <w:rsid w:val="00050995"/>
    <w:rsid w:val="000544DF"/>
    <w:rsid w:val="0005673C"/>
    <w:rsid w:val="00091E52"/>
    <w:rsid w:val="000B16C2"/>
    <w:rsid w:val="000B3AD4"/>
    <w:rsid w:val="000C54A2"/>
    <w:rsid w:val="000D00F3"/>
    <w:rsid w:val="000F0614"/>
    <w:rsid w:val="000F131E"/>
    <w:rsid w:val="000F2404"/>
    <w:rsid w:val="0010738D"/>
    <w:rsid w:val="00122EAB"/>
    <w:rsid w:val="00152324"/>
    <w:rsid w:val="00162620"/>
    <w:rsid w:val="00167A34"/>
    <w:rsid w:val="00171FD3"/>
    <w:rsid w:val="0018118E"/>
    <w:rsid w:val="00195C86"/>
    <w:rsid w:val="001A0025"/>
    <w:rsid w:val="001A1792"/>
    <w:rsid w:val="001A7DAE"/>
    <w:rsid w:val="001B2472"/>
    <w:rsid w:val="001B38F9"/>
    <w:rsid w:val="001C14F2"/>
    <w:rsid w:val="001F3D16"/>
    <w:rsid w:val="00203D92"/>
    <w:rsid w:val="00210EA5"/>
    <w:rsid w:val="00211408"/>
    <w:rsid w:val="00223AB4"/>
    <w:rsid w:val="00230C6D"/>
    <w:rsid w:val="00233215"/>
    <w:rsid w:val="00233BB3"/>
    <w:rsid w:val="00235329"/>
    <w:rsid w:val="00247849"/>
    <w:rsid w:val="00253985"/>
    <w:rsid w:val="00254036"/>
    <w:rsid w:val="0026613E"/>
    <w:rsid w:val="00275456"/>
    <w:rsid w:val="0027583C"/>
    <w:rsid w:val="002776C8"/>
    <w:rsid w:val="00286655"/>
    <w:rsid w:val="002A2542"/>
    <w:rsid w:val="002A4774"/>
    <w:rsid w:val="002C3051"/>
    <w:rsid w:val="002D1364"/>
    <w:rsid w:val="002E784D"/>
    <w:rsid w:val="002F1290"/>
    <w:rsid w:val="00323720"/>
    <w:rsid w:val="003412FB"/>
    <w:rsid w:val="00350245"/>
    <w:rsid w:val="0035793E"/>
    <w:rsid w:val="00366547"/>
    <w:rsid w:val="00366A7F"/>
    <w:rsid w:val="00372F95"/>
    <w:rsid w:val="003732D5"/>
    <w:rsid w:val="00377A3E"/>
    <w:rsid w:val="00386D3F"/>
    <w:rsid w:val="00397496"/>
    <w:rsid w:val="003A4D45"/>
    <w:rsid w:val="003A716E"/>
    <w:rsid w:val="003C661D"/>
    <w:rsid w:val="003F269D"/>
    <w:rsid w:val="00404BDB"/>
    <w:rsid w:val="00413669"/>
    <w:rsid w:val="00413B07"/>
    <w:rsid w:val="00420E68"/>
    <w:rsid w:val="00421E68"/>
    <w:rsid w:val="00432F8B"/>
    <w:rsid w:val="004339A0"/>
    <w:rsid w:val="0046111B"/>
    <w:rsid w:val="004703F8"/>
    <w:rsid w:val="004865EF"/>
    <w:rsid w:val="00493C26"/>
    <w:rsid w:val="00494869"/>
    <w:rsid w:val="00494A95"/>
    <w:rsid w:val="004979E0"/>
    <w:rsid w:val="004A3DF3"/>
    <w:rsid w:val="004B0050"/>
    <w:rsid w:val="004C0CF8"/>
    <w:rsid w:val="004C362E"/>
    <w:rsid w:val="004C36F0"/>
    <w:rsid w:val="004C3EE9"/>
    <w:rsid w:val="004F255A"/>
    <w:rsid w:val="00524472"/>
    <w:rsid w:val="00551531"/>
    <w:rsid w:val="0056604F"/>
    <w:rsid w:val="0056729A"/>
    <w:rsid w:val="00576237"/>
    <w:rsid w:val="00593AB3"/>
    <w:rsid w:val="00597CC8"/>
    <w:rsid w:val="005A1120"/>
    <w:rsid w:val="005A2CE1"/>
    <w:rsid w:val="005B2B23"/>
    <w:rsid w:val="005C6DCF"/>
    <w:rsid w:val="005F54A6"/>
    <w:rsid w:val="005F5555"/>
    <w:rsid w:val="0061098F"/>
    <w:rsid w:val="00614374"/>
    <w:rsid w:val="0061667A"/>
    <w:rsid w:val="00643E9D"/>
    <w:rsid w:val="0064692D"/>
    <w:rsid w:val="0065228A"/>
    <w:rsid w:val="00662F77"/>
    <w:rsid w:val="00664D6E"/>
    <w:rsid w:val="006D026C"/>
    <w:rsid w:val="006D1F4B"/>
    <w:rsid w:val="006E11A5"/>
    <w:rsid w:val="006E4CC9"/>
    <w:rsid w:val="00713F25"/>
    <w:rsid w:val="007251C8"/>
    <w:rsid w:val="007320B7"/>
    <w:rsid w:val="007323CB"/>
    <w:rsid w:val="0073798F"/>
    <w:rsid w:val="00764C9A"/>
    <w:rsid w:val="0077307B"/>
    <w:rsid w:val="00806AFC"/>
    <w:rsid w:val="00807126"/>
    <w:rsid w:val="00812C03"/>
    <w:rsid w:val="0081604B"/>
    <w:rsid w:val="00830C33"/>
    <w:rsid w:val="00860A51"/>
    <w:rsid w:val="00873F32"/>
    <w:rsid w:val="00876793"/>
    <w:rsid w:val="00884D0F"/>
    <w:rsid w:val="00891127"/>
    <w:rsid w:val="008A012E"/>
    <w:rsid w:val="008A7680"/>
    <w:rsid w:val="008B03F8"/>
    <w:rsid w:val="008B1250"/>
    <w:rsid w:val="008C0F28"/>
    <w:rsid w:val="008E3270"/>
    <w:rsid w:val="008F4173"/>
    <w:rsid w:val="00905C1F"/>
    <w:rsid w:val="00911DDC"/>
    <w:rsid w:val="0091635E"/>
    <w:rsid w:val="00922161"/>
    <w:rsid w:val="0092759D"/>
    <w:rsid w:val="00970DCC"/>
    <w:rsid w:val="00986124"/>
    <w:rsid w:val="009876D5"/>
    <w:rsid w:val="00993FB3"/>
    <w:rsid w:val="009A45A4"/>
    <w:rsid w:val="009A697A"/>
    <w:rsid w:val="009B43A8"/>
    <w:rsid w:val="009B49CA"/>
    <w:rsid w:val="00A06983"/>
    <w:rsid w:val="00A22EEF"/>
    <w:rsid w:val="00A26536"/>
    <w:rsid w:val="00A26F39"/>
    <w:rsid w:val="00A27D79"/>
    <w:rsid w:val="00A327C4"/>
    <w:rsid w:val="00A466EE"/>
    <w:rsid w:val="00A61240"/>
    <w:rsid w:val="00A808FC"/>
    <w:rsid w:val="00AA4149"/>
    <w:rsid w:val="00AB13DB"/>
    <w:rsid w:val="00AB4370"/>
    <w:rsid w:val="00AC2FDB"/>
    <w:rsid w:val="00AC5FFD"/>
    <w:rsid w:val="00AE0E42"/>
    <w:rsid w:val="00B03014"/>
    <w:rsid w:val="00B06DD5"/>
    <w:rsid w:val="00B07230"/>
    <w:rsid w:val="00B13226"/>
    <w:rsid w:val="00B20738"/>
    <w:rsid w:val="00B20C8D"/>
    <w:rsid w:val="00B437C9"/>
    <w:rsid w:val="00B43EF8"/>
    <w:rsid w:val="00B55741"/>
    <w:rsid w:val="00B60150"/>
    <w:rsid w:val="00B612F4"/>
    <w:rsid w:val="00B62712"/>
    <w:rsid w:val="00B740DF"/>
    <w:rsid w:val="00B81956"/>
    <w:rsid w:val="00BA3156"/>
    <w:rsid w:val="00BB5D36"/>
    <w:rsid w:val="00BC2F3B"/>
    <w:rsid w:val="00BD6764"/>
    <w:rsid w:val="00BE2549"/>
    <w:rsid w:val="00BF0A87"/>
    <w:rsid w:val="00BF1B42"/>
    <w:rsid w:val="00BF2225"/>
    <w:rsid w:val="00C263FB"/>
    <w:rsid w:val="00C35AF8"/>
    <w:rsid w:val="00C466FC"/>
    <w:rsid w:val="00C468BC"/>
    <w:rsid w:val="00C625F5"/>
    <w:rsid w:val="00C83BE9"/>
    <w:rsid w:val="00C90A18"/>
    <w:rsid w:val="00CB0B06"/>
    <w:rsid w:val="00CB0FC3"/>
    <w:rsid w:val="00CB3B94"/>
    <w:rsid w:val="00CD1858"/>
    <w:rsid w:val="00CD49DC"/>
    <w:rsid w:val="00CD7D73"/>
    <w:rsid w:val="00CE1020"/>
    <w:rsid w:val="00CE6C46"/>
    <w:rsid w:val="00D17049"/>
    <w:rsid w:val="00D203F3"/>
    <w:rsid w:val="00D22076"/>
    <w:rsid w:val="00D2568C"/>
    <w:rsid w:val="00D3293A"/>
    <w:rsid w:val="00D51103"/>
    <w:rsid w:val="00D537BE"/>
    <w:rsid w:val="00D54823"/>
    <w:rsid w:val="00D554CB"/>
    <w:rsid w:val="00D56E68"/>
    <w:rsid w:val="00D63CE7"/>
    <w:rsid w:val="00D64C65"/>
    <w:rsid w:val="00D9458E"/>
    <w:rsid w:val="00DA3A44"/>
    <w:rsid w:val="00DA4AE1"/>
    <w:rsid w:val="00DE297E"/>
    <w:rsid w:val="00DE42B5"/>
    <w:rsid w:val="00DF59E7"/>
    <w:rsid w:val="00E277D2"/>
    <w:rsid w:val="00E47C29"/>
    <w:rsid w:val="00E66E8E"/>
    <w:rsid w:val="00EC4A11"/>
    <w:rsid w:val="00EF4934"/>
    <w:rsid w:val="00F02C30"/>
    <w:rsid w:val="00F074A6"/>
    <w:rsid w:val="00F22091"/>
    <w:rsid w:val="00F32C73"/>
    <w:rsid w:val="00F501B2"/>
    <w:rsid w:val="00F50F5F"/>
    <w:rsid w:val="00F656D5"/>
    <w:rsid w:val="00F8388B"/>
    <w:rsid w:val="00F85CBB"/>
    <w:rsid w:val="00F87148"/>
    <w:rsid w:val="00F901F9"/>
    <w:rsid w:val="00F92E1A"/>
    <w:rsid w:val="00FB5AED"/>
    <w:rsid w:val="00FF0E62"/>
    <w:rsid w:val="00FF7D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CBB"/>
    <w:pPr>
      <w:bidi/>
    </w:pPr>
    <w:rPr>
      <w:rFonts w:cs="Simplified Arabic"/>
      <w:noProof/>
      <w:sz w:val="24"/>
    </w:rPr>
  </w:style>
  <w:style w:type="paragraph" w:styleId="Heading1">
    <w:name w:val="heading 1"/>
    <w:basedOn w:val="Normal"/>
    <w:next w:val="Normal"/>
    <w:qFormat/>
    <w:rsid w:val="00F85CBB"/>
    <w:pPr>
      <w:keepNext/>
      <w:outlineLvl w:val="0"/>
    </w:pPr>
    <w:rPr>
      <w:rFonts w:cs="Traditional Arabic"/>
      <w:b/>
      <w:bCs/>
      <w:sz w:val="20"/>
    </w:rPr>
  </w:style>
  <w:style w:type="paragraph" w:styleId="Heading2">
    <w:name w:val="heading 2"/>
    <w:basedOn w:val="Normal"/>
    <w:next w:val="Normal"/>
    <w:qFormat/>
    <w:rsid w:val="00F85CBB"/>
    <w:pPr>
      <w:keepNext/>
      <w:outlineLvl w:val="1"/>
    </w:pPr>
    <w:rPr>
      <w:rFonts w:cs="Arial"/>
      <w:b/>
      <w:bCs/>
      <w:sz w:val="20"/>
      <w:szCs w:val="16"/>
    </w:rPr>
  </w:style>
  <w:style w:type="paragraph" w:styleId="Heading3">
    <w:name w:val="heading 3"/>
    <w:basedOn w:val="Normal"/>
    <w:next w:val="Normal"/>
    <w:qFormat/>
    <w:rsid w:val="00F85CBB"/>
    <w:pPr>
      <w:keepNext/>
      <w:jc w:val="center"/>
      <w:outlineLvl w:val="2"/>
    </w:pPr>
    <w:rPr>
      <w:b/>
      <w:bCs/>
      <w:sz w:val="20"/>
    </w:rPr>
  </w:style>
  <w:style w:type="paragraph" w:styleId="Heading4">
    <w:name w:val="heading 4"/>
    <w:basedOn w:val="Normal"/>
    <w:next w:val="Normal"/>
    <w:qFormat/>
    <w:rsid w:val="00F85CBB"/>
    <w:pPr>
      <w:keepNext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F85CBB"/>
    <w:pPr>
      <w:keepNext/>
      <w:jc w:val="center"/>
      <w:outlineLvl w:val="4"/>
    </w:pPr>
    <w:rPr>
      <w:rFonts w:ascii="Arial" w:hAnsi="Arial" w:cs="Arial"/>
      <w:b/>
      <w:bCs/>
      <w:sz w:val="14"/>
    </w:rPr>
  </w:style>
  <w:style w:type="paragraph" w:styleId="Heading6">
    <w:name w:val="heading 6"/>
    <w:basedOn w:val="Normal"/>
    <w:next w:val="Normal"/>
    <w:qFormat/>
    <w:rsid w:val="00F85CBB"/>
    <w:pPr>
      <w:keepNext/>
      <w:bidi w:val="0"/>
      <w:jc w:val="right"/>
      <w:outlineLvl w:val="5"/>
    </w:pPr>
    <w:rPr>
      <w:rFonts w:ascii="Simplified Arabic" w:hAnsi="Simplified Arabic"/>
      <w:b/>
      <w:bCs/>
      <w:noProof w:val="0"/>
      <w:snapToGrid w:val="0"/>
      <w:color w:val="000000"/>
      <w:sz w:val="20"/>
    </w:rPr>
  </w:style>
  <w:style w:type="paragraph" w:styleId="Heading7">
    <w:name w:val="heading 7"/>
    <w:basedOn w:val="Normal"/>
    <w:next w:val="Normal"/>
    <w:qFormat/>
    <w:rsid w:val="00F85CBB"/>
    <w:pPr>
      <w:keepNext/>
      <w:jc w:val="center"/>
      <w:outlineLvl w:val="6"/>
    </w:pPr>
    <w:rPr>
      <w:rFonts w:cs="Arial"/>
      <w:b/>
      <w:bCs/>
      <w:sz w:val="20"/>
      <w:szCs w:val="16"/>
    </w:rPr>
  </w:style>
  <w:style w:type="paragraph" w:styleId="Heading8">
    <w:name w:val="heading 8"/>
    <w:basedOn w:val="Normal"/>
    <w:next w:val="Normal"/>
    <w:qFormat/>
    <w:rsid w:val="00F85CBB"/>
    <w:pPr>
      <w:keepNext/>
      <w:jc w:val="lowKashida"/>
      <w:outlineLvl w:val="7"/>
    </w:pPr>
    <w:rPr>
      <w:b/>
      <w:bCs/>
      <w:sz w:val="20"/>
    </w:rPr>
  </w:style>
  <w:style w:type="paragraph" w:styleId="Heading9">
    <w:name w:val="heading 9"/>
    <w:basedOn w:val="Normal"/>
    <w:next w:val="Normal"/>
    <w:qFormat/>
    <w:rsid w:val="00F85CBB"/>
    <w:pPr>
      <w:keepNext/>
      <w:outlineLvl w:val="8"/>
    </w:pPr>
    <w:rPr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85CB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F85CBB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semiHidden/>
    <w:rsid w:val="00F85CBB"/>
    <w:rPr>
      <w:sz w:val="20"/>
    </w:rPr>
  </w:style>
  <w:style w:type="character" w:styleId="PageNumber">
    <w:name w:val="page number"/>
    <w:basedOn w:val="DefaultParagraphFont"/>
    <w:semiHidden/>
    <w:rsid w:val="00F85CBB"/>
  </w:style>
  <w:style w:type="paragraph" w:styleId="BodyText2">
    <w:name w:val="Body Text 2"/>
    <w:basedOn w:val="Normal"/>
    <w:semiHidden/>
    <w:rsid w:val="00F85CBB"/>
    <w:pPr>
      <w:jc w:val="lowKashida"/>
    </w:pPr>
    <w:rPr>
      <w:sz w:val="20"/>
    </w:rPr>
  </w:style>
  <w:style w:type="paragraph" w:styleId="BodyText3">
    <w:name w:val="Body Text 3"/>
    <w:basedOn w:val="Normal"/>
    <w:semiHidden/>
    <w:rsid w:val="00F85CBB"/>
    <w:pPr>
      <w:jc w:val="lowKashida"/>
    </w:pPr>
    <w:rPr>
      <w:sz w:val="20"/>
      <w:szCs w:val="21"/>
    </w:rPr>
  </w:style>
  <w:style w:type="paragraph" w:styleId="Title">
    <w:name w:val="Title"/>
    <w:basedOn w:val="Normal"/>
    <w:link w:val="TitleChar"/>
    <w:uiPriority w:val="99"/>
    <w:qFormat/>
    <w:rsid w:val="00F85CBB"/>
    <w:pPr>
      <w:jc w:val="center"/>
    </w:pPr>
    <w:rPr>
      <w:b/>
      <w:bCs/>
      <w:szCs w:val="28"/>
    </w:rPr>
  </w:style>
  <w:style w:type="paragraph" w:customStyle="1" w:styleId="H1">
    <w:name w:val="H1"/>
    <w:basedOn w:val="Normal"/>
    <w:next w:val="Normal"/>
    <w:rsid w:val="00F85CBB"/>
    <w:pPr>
      <w:keepNext/>
      <w:autoSpaceDE w:val="0"/>
      <w:autoSpaceDN w:val="0"/>
      <w:bidi w:val="0"/>
      <w:spacing w:before="100" w:after="100"/>
      <w:outlineLvl w:val="1"/>
    </w:pPr>
    <w:rPr>
      <w:rFonts w:cs="Times New Roman"/>
      <w:b/>
      <w:bCs/>
      <w:noProof w:val="0"/>
      <w:kern w:val="36"/>
      <w:sz w:val="48"/>
      <w:szCs w:val="48"/>
    </w:rPr>
  </w:style>
  <w:style w:type="paragraph" w:customStyle="1" w:styleId="xl51">
    <w:name w:val="xl51"/>
    <w:basedOn w:val="Normal"/>
    <w:rsid w:val="00F85CBB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eastAsia="Arial Unicode MS" w:hAnsi="Arial" w:cs="Arial"/>
      <w:noProof w:val="0"/>
      <w:sz w:val="18"/>
      <w:szCs w:val="18"/>
      <w:lang w:eastAsia="ar-SA"/>
    </w:rPr>
  </w:style>
  <w:style w:type="paragraph" w:customStyle="1" w:styleId="xl27">
    <w:name w:val="xl27"/>
    <w:basedOn w:val="Normal"/>
    <w:rsid w:val="00F85CBB"/>
    <w:pPr>
      <w:pBdr>
        <w:right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8"/>
      <w:szCs w:val="18"/>
      <w:lang w:eastAsia="ar-SA"/>
    </w:rPr>
  </w:style>
  <w:style w:type="paragraph" w:customStyle="1" w:styleId="xl25">
    <w:name w:val="xl25"/>
    <w:basedOn w:val="Normal"/>
    <w:rsid w:val="00F85CBB"/>
    <w:pPr>
      <w:pBdr>
        <w:left w:val="single" w:sz="4" w:space="0" w:color="auto"/>
      </w:pBdr>
      <w:bidi w:val="0"/>
      <w:spacing w:before="100" w:beforeAutospacing="1" w:after="100" w:afterAutospacing="1"/>
      <w:jc w:val="center"/>
    </w:pPr>
    <w:rPr>
      <w:rFonts w:ascii="Arial Unicode MS" w:eastAsia="Arial Unicode MS" w:hAnsi="Arial Unicode MS" w:hint="cs"/>
      <w:b/>
      <w:bCs/>
      <w:noProof w:val="0"/>
      <w:sz w:val="18"/>
      <w:szCs w:val="18"/>
      <w:lang w:eastAsia="ar-SA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03014"/>
    <w:rPr>
      <w:rFonts w:cs="Simplified Arabic"/>
      <w:noProof/>
      <w:sz w:val="24"/>
    </w:rPr>
  </w:style>
  <w:style w:type="character" w:customStyle="1" w:styleId="TitleChar">
    <w:name w:val="Title Char"/>
    <w:basedOn w:val="DefaultParagraphFont"/>
    <w:link w:val="Title"/>
    <w:uiPriority w:val="99"/>
    <w:locked/>
    <w:rsid w:val="00B03014"/>
    <w:rPr>
      <w:rFonts w:cs="Simplified Arabic"/>
      <w:b/>
      <w:bCs/>
      <w:noProof/>
      <w:sz w:val="24"/>
      <w:szCs w:val="28"/>
    </w:rPr>
  </w:style>
  <w:style w:type="paragraph" w:customStyle="1" w:styleId="xl53">
    <w:name w:val="xl53"/>
    <w:basedOn w:val="Normal"/>
    <w:rsid w:val="00B03014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0E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0E62"/>
    <w:rPr>
      <w:rFonts w:ascii="Tahoma" w:hAnsi="Tahoma" w:cs="Tahoma"/>
      <w:noProof/>
      <w:sz w:val="16"/>
      <w:szCs w:val="16"/>
    </w:rPr>
  </w:style>
  <w:style w:type="paragraph" w:styleId="NormalWeb">
    <w:name w:val="Normal (Web)"/>
    <w:basedOn w:val="Normal"/>
    <w:uiPriority w:val="99"/>
    <w:unhideWhenUsed/>
    <w:rsid w:val="00B612F4"/>
    <w:pPr>
      <w:bidi w:val="0"/>
      <w:spacing w:before="100" w:beforeAutospacing="1" w:after="100" w:afterAutospacing="1"/>
    </w:pPr>
    <w:rPr>
      <w:rFonts w:cs="Times New Roman"/>
      <w:noProof w:val="0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61667A"/>
    <w:rPr>
      <w:rFonts w:cs="Simplified Arabic"/>
      <w:noProof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06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plotArea>
      <c:layout>
        <c:manualLayout>
          <c:layoutTarget val="inner"/>
          <c:xMode val="edge"/>
          <c:yMode val="edge"/>
          <c:x val="8.8063564703984742E-2"/>
          <c:y val="5.163962644204393E-2"/>
          <c:w val="0.89207631097394868"/>
          <c:h val="0.72158542391503389"/>
        </c:manualLayout>
      </c:layout>
      <c:bar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الضفة الغربية  West Bank</c:v>
                </c:pt>
              </c:strCache>
            </c:strRef>
          </c:tx>
          <c:dLbls>
            <c:txPr>
              <a:bodyPr/>
              <a:lstStyle/>
              <a:p>
                <a:pPr>
                  <a:defRPr sz="800" baseline="0">
                    <a:latin typeface="Arial" pitchFamily="34" charset="0"/>
                    <a:cs typeface="Arial" pitchFamily="34" charset="0"/>
                  </a:defRPr>
                </a:pPr>
                <a:endParaRPr lang="ar-SA"/>
              </a:p>
            </c:txPr>
            <c:dLblPos val="outEnd"/>
            <c:showVal val="1"/>
          </c:dLbls>
          <c:cat>
            <c:strRef>
              <c:f>Sheet1!$A$2:$A$5</c:f>
              <c:strCache>
                <c:ptCount val="4"/>
                <c:pt idx="0">
                  <c:v>المراكز الثقافية  Cultural Centers</c:v>
                </c:pt>
                <c:pt idx="1">
                  <c:v>المتاحف  Museums</c:v>
                </c:pt>
                <c:pt idx="2">
                  <c:v>المسارح  Theaters</c:v>
                </c:pt>
                <c:pt idx="3">
                  <c:v>دار السينما  cinema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577</c:v>
                </c:pt>
                <c:pt idx="1">
                  <c:v>10</c:v>
                </c:pt>
                <c:pt idx="2">
                  <c:v>7</c:v>
                </c:pt>
                <c:pt idx="3">
                  <c:v>2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قطاع غزة  Gaza Strip</c:v>
                </c:pt>
              </c:strCache>
            </c:strRef>
          </c:tx>
          <c:dLbls>
            <c:txPr>
              <a:bodyPr/>
              <a:lstStyle/>
              <a:p>
                <a:pPr>
                  <a:defRPr sz="800"/>
                </a:pPr>
                <a:endParaRPr lang="ar-SA"/>
              </a:p>
            </c:txPr>
            <c:dLblPos val="outEnd"/>
            <c:showVal val="1"/>
          </c:dLbls>
          <c:cat>
            <c:strRef>
              <c:f>Sheet1!$A$2:$A$5</c:f>
              <c:strCache>
                <c:ptCount val="4"/>
                <c:pt idx="0">
                  <c:v>المراكز الثقافية  Cultural Centers</c:v>
                </c:pt>
                <c:pt idx="1">
                  <c:v>المتاحف  Museums</c:v>
                </c:pt>
                <c:pt idx="2">
                  <c:v>المسارح  Theaters</c:v>
                </c:pt>
                <c:pt idx="3">
                  <c:v>دار السينما  cinema</c:v>
                </c:pt>
              </c:strCache>
            </c:strRef>
          </c:cat>
          <c:val>
            <c:numRef>
              <c:f>Sheet1!$C$2:$C$5</c:f>
              <c:numCache>
                <c:formatCode>General</c:formatCode>
                <c:ptCount val="4"/>
                <c:pt idx="0">
                  <c:v>69</c:v>
                </c:pt>
                <c:pt idx="1">
                  <c:v>4</c:v>
                </c:pt>
                <c:pt idx="2">
                  <c:v>3</c:v>
                </c:pt>
                <c:pt idx="3">
                  <c:v>0</c:v>
                </c:pt>
              </c:numCache>
            </c:numRef>
          </c:val>
        </c:ser>
        <c:axId val="76443648"/>
        <c:axId val="76445568"/>
      </c:barChart>
      <c:catAx>
        <c:axId val="76443648"/>
        <c:scaling>
          <c:orientation val="minMax"/>
        </c:scaling>
        <c:axPos val="b"/>
        <c:title>
          <c:tx>
            <c:rich>
              <a:bodyPr/>
              <a:lstStyle/>
              <a:p>
                <a:pPr rtl="1">
                  <a:defRPr sz="800"/>
                </a:pPr>
                <a:r>
                  <a:rPr lang="ar-SA" sz="800"/>
                  <a:t>نوع</a:t>
                </a:r>
                <a:r>
                  <a:rPr lang="ar-SA" sz="800" baseline="0"/>
                  <a:t> المؤسسة </a:t>
                </a:r>
                <a:r>
                  <a:rPr lang="ar-SA" sz="800" b="1" i="0" u="none" strike="noStrike" baseline="0"/>
                  <a:t>الثقافية </a:t>
                </a:r>
                <a:r>
                  <a:rPr lang="ar-SA" sz="800" baseline="0"/>
                  <a:t> </a:t>
                </a:r>
                <a:r>
                  <a:rPr lang="en-US" sz="800" baseline="0"/>
                  <a:t>Type of </a:t>
                </a:r>
                <a:r>
                  <a:rPr lang="en-US" sz="800" b="1" i="0" u="none" strike="noStrike" baseline="0"/>
                  <a:t>Cultural Institutions </a:t>
                </a:r>
                <a:r>
                  <a:rPr lang="en-US" sz="800" baseline="0"/>
                  <a:t> </a:t>
                </a:r>
                <a:endParaRPr lang="en-US" sz="800"/>
              </a:p>
            </c:rich>
          </c:tx>
          <c:layout/>
        </c:title>
        <c:tickLblPos val="nextTo"/>
        <c:txPr>
          <a:bodyPr/>
          <a:lstStyle/>
          <a:p>
            <a:pPr>
              <a:defRPr sz="800" baseline="0"/>
            </a:pPr>
            <a:endParaRPr lang="ar-SA"/>
          </a:p>
        </c:txPr>
        <c:crossAx val="76445568"/>
        <c:crosses val="autoZero"/>
        <c:auto val="1"/>
        <c:lblAlgn val="ctr"/>
        <c:lblOffset val="100"/>
      </c:catAx>
      <c:valAx>
        <c:axId val="76445568"/>
        <c:scaling>
          <c:orientation val="minMax"/>
        </c:scaling>
        <c:axPos val="l"/>
        <c:numFmt formatCode="General" sourceLinked="1"/>
        <c:tickLblPos val="nextTo"/>
        <c:crossAx val="76443648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30180586401059001"/>
          <c:y val="6.2405054019410648E-2"/>
          <c:w val="0.64935408714936271"/>
          <c:h val="0.16821314777513435"/>
        </c:manualLayout>
      </c:layout>
      <c:txPr>
        <a:bodyPr/>
        <a:lstStyle/>
        <a:p>
          <a:pPr>
            <a:defRPr sz="800" baseline="0"/>
          </a:pPr>
          <a:endParaRPr lang="ar-SA"/>
        </a:p>
      </c:txPr>
    </c:legend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0418099446970838"/>
          <c:y val="5.9918696209485499E-2"/>
          <c:w val="0.86597230901692812"/>
          <c:h val="0.64008826222303661"/>
        </c:manualLayout>
      </c:layout>
      <c:lineChart>
        <c:grouping val="stacked"/>
        <c:ser>
          <c:idx val="0"/>
          <c:order val="0"/>
          <c:tx>
            <c:strRef>
              <c:f>ورقة1!$A$2</c:f>
              <c:strCache>
                <c:ptCount val="1"/>
                <c:pt idx="0">
                  <c:v>فئة 1</c:v>
                </c:pt>
              </c:strCache>
            </c:strRef>
          </c:tx>
          <c:marker>
            <c:symbol val="circle"/>
            <c:size val="6"/>
          </c:marker>
          <c:dLbls>
            <c:dLbl>
              <c:idx val="0"/>
              <c:layout>
                <c:manualLayout>
                  <c:x val="-4.5916482661889489E-2"/>
                  <c:y val="5.7662699139352194E-2"/>
                </c:manualLayout>
              </c:layout>
              <c:dLblPos val="r"/>
              <c:showVal val="1"/>
            </c:dLbl>
            <c:dLbl>
              <c:idx val="1"/>
              <c:layout>
                <c:manualLayout>
                  <c:x val="-9.0245556912223593E-2"/>
                  <c:y val="-2.1732649697857542E-2"/>
                </c:manualLayout>
              </c:layout>
              <c:dLblPos val="r"/>
              <c:showVal val="1"/>
            </c:dLbl>
            <c:dLbl>
              <c:idx val="2"/>
              <c:layout>
                <c:manualLayout>
                  <c:x val="-6.2196498941905841E-2"/>
                  <c:y val="-4.9314045046694781E-2"/>
                </c:manualLayout>
              </c:layout>
              <c:dLblPos val="r"/>
              <c:showVal val="1"/>
            </c:dLbl>
            <c:dLbl>
              <c:idx val="3"/>
              <c:layout>
                <c:manualLayout>
                  <c:x val="-5.7932929324005511E-3"/>
                  <c:y val="-2.0383812488555243E-2"/>
                </c:manualLayout>
              </c:layout>
              <c:dLblPos val="r"/>
              <c:showVal val="1"/>
            </c:dLbl>
            <c:dLbl>
              <c:idx val="4"/>
              <c:layout>
                <c:manualLayout>
                  <c:x val="-5.2164419618487886E-3"/>
                  <c:y val="-3.5360556674601723E-2"/>
                </c:manualLayout>
              </c:layout>
              <c:dLblPos val="r"/>
              <c:showVal val="1"/>
            </c:dLbl>
            <c:dLbl>
              <c:idx val="5"/>
              <c:layout>
                <c:manualLayout>
                  <c:x val="-1.1904922141142618E-2"/>
                  <c:y val="-3.5360556674601723E-2"/>
                </c:manualLayout>
              </c:layout>
              <c:dLblPos val="r"/>
              <c:showVal val="1"/>
            </c:dLbl>
            <c:dLbl>
              <c:idx val="6"/>
              <c:layout>
                <c:manualLayout>
                  <c:x val="-4.3705220608107775E-2"/>
                  <c:y val="-5.7593114814136689E-2"/>
                </c:manualLayout>
              </c:layout>
              <c:dLblPos val="r"/>
              <c:showVal val="1"/>
            </c:dLbl>
            <c:dLbl>
              <c:idx val="8"/>
              <c:layout>
                <c:manualLayout>
                  <c:x val="-3.9038282607836337E-2"/>
                  <c:y val="-4.4662882255997099E-2"/>
                </c:manualLayout>
              </c:layout>
              <c:dLblPos val="r"/>
              <c:showVal val="1"/>
            </c:dLbl>
            <c:dLbl>
              <c:idx val="10"/>
              <c:layout>
                <c:manualLayout>
                  <c:x val="-5.4056490801897596E-2"/>
                  <c:y val="-6.7918696209485402E-2"/>
                </c:manualLayout>
              </c:layout>
              <c:dLblPos val="r"/>
              <c:showVal val="1"/>
            </c:dLbl>
            <c:dLblPos val="t"/>
            <c:showVal val="1"/>
          </c:dLbls>
          <c:cat>
            <c:strRef>
              <c:f>ورقة1!$B$1:$M$1</c:f>
              <c:strCache>
                <c:ptCount val="12"/>
                <c:pt idx="0">
                  <c:v>كانون ثاني  January</c:v>
                </c:pt>
                <c:pt idx="1">
                  <c:v>شباط  February</c:v>
                </c:pt>
                <c:pt idx="2">
                  <c:v>اذار  March</c:v>
                </c:pt>
                <c:pt idx="3">
                  <c:v>نيسان  April</c:v>
                </c:pt>
                <c:pt idx="4">
                  <c:v>ايار  May</c:v>
                </c:pt>
                <c:pt idx="5">
                  <c:v>حزيران  June</c:v>
                </c:pt>
                <c:pt idx="6">
                  <c:v>تموز  July</c:v>
                </c:pt>
                <c:pt idx="7">
                  <c:v>اب  August</c:v>
                </c:pt>
                <c:pt idx="8">
                  <c:v>ايلول  September</c:v>
                </c:pt>
                <c:pt idx="9">
                  <c:v>تشرين اول  October</c:v>
                </c:pt>
                <c:pt idx="10">
                  <c:v>تشرين ثاني  November</c:v>
                </c:pt>
                <c:pt idx="11">
                  <c:v>كانون اول  December</c:v>
                </c:pt>
              </c:strCache>
            </c:strRef>
          </c:cat>
          <c:val>
            <c:numRef>
              <c:f>ورقة1!$B$2:$M$2</c:f>
              <c:numCache>
                <c:formatCode>#,##0</c:formatCode>
                <c:ptCount val="12"/>
                <c:pt idx="0">
                  <c:v>7885</c:v>
                </c:pt>
                <c:pt idx="1">
                  <c:v>9880</c:v>
                </c:pt>
                <c:pt idx="2">
                  <c:v>27160</c:v>
                </c:pt>
                <c:pt idx="3">
                  <c:v>16713</c:v>
                </c:pt>
                <c:pt idx="4">
                  <c:v>10105</c:v>
                </c:pt>
                <c:pt idx="5">
                  <c:v>5550</c:v>
                </c:pt>
                <c:pt idx="6">
                  <c:v>2305</c:v>
                </c:pt>
                <c:pt idx="7">
                  <c:v>1830</c:v>
                </c:pt>
                <c:pt idx="8">
                  <c:v>2420</c:v>
                </c:pt>
                <c:pt idx="9">
                  <c:v>3495</c:v>
                </c:pt>
                <c:pt idx="10">
                  <c:v>4710</c:v>
                </c:pt>
                <c:pt idx="11">
                  <c:v>3850</c:v>
                </c:pt>
              </c:numCache>
            </c:numRef>
          </c:val>
          <c:smooth val="1"/>
        </c:ser>
        <c:dLbls>
          <c:showVal val="1"/>
        </c:dLbls>
        <c:marker val="1"/>
        <c:axId val="78976896"/>
        <c:axId val="78978432"/>
      </c:lineChart>
      <c:catAx>
        <c:axId val="78976896"/>
        <c:scaling>
          <c:orientation val="minMax"/>
        </c:scaling>
        <c:axPos val="b"/>
        <c:tickLblPos val="nextTo"/>
        <c:crossAx val="78978432"/>
        <c:crosses val="autoZero"/>
        <c:auto val="1"/>
        <c:lblAlgn val="ctr"/>
        <c:lblOffset val="100"/>
      </c:catAx>
      <c:valAx>
        <c:axId val="78978432"/>
        <c:scaling>
          <c:orientation val="minMax"/>
        </c:scaling>
        <c:axPos val="l"/>
        <c:numFmt formatCode="#,##0" sourceLinked="1"/>
        <c:tickLblPos val="nextTo"/>
        <c:crossAx val="78976896"/>
        <c:crosses val="autoZero"/>
        <c:crossBetween val="between"/>
      </c:valAx>
    </c:plotArea>
    <c:plotVisOnly val="1"/>
  </c:chart>
  <c:spPr>
    <a:ln>
      <a:noFill/>
    </a:ln>
  </c:spPr>
  <c:txPr>
    <a:bodyPr/>
    <a:lstStyle/>
    <a:p>
      <a:pPr>
        <a:defRPr sz="800">
          <a:cs typeface="+mn-cs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8DFABF-62BE-4447-94A9-0DEB65568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239</Words>
  <Characters>1297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الثقافة</vt:lpstr>
      <vt:lpstr>الثقافة</vt:lpstr>
    </vt:vector>
  </TitlesOfParts>
  <Company>PCBS</Company>
  <LinksUpToDate>false</LinksUpToDate>
  <CharactersWithSpaces>1533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الثقافة</dc:title>
  <dc:creator>YOUSEF MOUSA</dc:creator>
  <cp:lastModifiedBy>ghadeerali</cp:lastModifiedBy>
  <cp:revision>82</cp:revision>
  <cp:lastPrinted>2013-11-04T11:04:00Z</cp:lastPrinted>
  <dcterms:created xsi:type="dcterms:W3CDTF">2012-10-15T12:14:00Z</dcterms:created>
  <dcterms:modified xsi:type="dcterms:W3CDTF">2013-12-10T08:56:00Z</dcterms:modified>
</cp:coreProperties>
</file>